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>МИНОБРНАУКИ РОССИИ</w:t>
      </w:r>
    </w:p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3A4E27" w:rsidRPr="003A4E27" w:rsidRDefault="003A4E27" w:rsidP="003A4E27">
      <w:pPr>
        <w:jc w:val="center"/>
        <w:rPr>
          <w:b/>
          <w:sz w:val="28"/>
          <w:szCs w:val="28"/>
        </w:rPr>
      </w:pPr>
      <w:r w:rsidRPr="003A4E27">
        <w:rPr>
          <w:b/>
          <w:sz w:val="28"/>
          <w:szCs w:val="28"/>
        </w:rPr>
        <w:t>«Гжельский государственный университет»</w:t>
      </w:r>
    </w:p>
    <w:p w:rsidR="003A4E27" w:rsidRPr="003A4E27" w:rsidRDefault="003A4E27" w:rsidP="003A4E27">
      <w:pPr>
        <w:jc w:val="center"/>
        <w:rPr>
          <w:sz w:val="28"/>
          <w:szCs w:val="28"/>
        </w:rPr>
      </w:pPr>
      <w:r w:rsidRPr="003A4E27">
        <w:rPr>
          <w:sz w:val="28"/>
          <w:szCs w:val="28"/>
        </w:rPr>
        <w:t>(ГГУ)</w:t>
      </w:r>
    </w:p>
    <w:p w:rsidR="003A4E27" w:rsidRPr="003A4E27" w:rsidRDefault="003A4E27" w:rsidP="003A4E27">
      <w:pPr>
        <w:rPr>
          <w:sz w:val="28"/>
          <w:szCs w:val="28"/>
        </w:rPr>
      </w:pPr>
    </w:p>
    <w:p w:rsidR="003A4E27" w:rsidRPr="003A4E27" w:rsidRDefault="003A4E27" w:rsidP="003A4E27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6825DE" w:rsidRPr="006825DE" w:rsidRDefault="006825DE" w:rsidP="006825DE">
      <w:pPr>
        <w:tabs>
          <w:tab w:val="left" w:leader="underscore" w:pos="9760"/>
        </w:tabs>
        <w:spacing w:line="360" w:lineRule="auto"/>
        <w:jc w:val="center"/>
        <w:rPr>
          <w:bCs/>
          <w:i/>
          <w:sz w:val="28"/>
          <w:szCs w:val="28"/>
        </w:rPr>
      </w:pPr>
      <w:r w:rsidRPr="006825DE">
        <w:rPr>
          <w:bCs/>
          <w:i/>
          <w:sz w:val="28"/>
          <w:szCs w:val="28"/>
        </w:rPr>
        <w:t>Кафедра декоративно-прикладного искусства и дизайна</w:t>
      </w:r>
    </w:p>
    <w:p w:rsidR="003A4E27" w:rsidRPr="003A4E27" w:rsidRDefault="003A4E27" w:rsidP="003A4E27">
      <w:pPr>
        <w:tabs>
          <w:tab w:val="left" w:leader="underscore" w:pos="9760"/>
        </w:tabs>
        <w:spacing w:line="360" w:lineRule="auto"/>
        <w:jc w:val="both"/>
        <w:rPr>
          <w:b/>
          <w:bCs/>
          <w:sz w:val="28"/>
          <w:szCs w:val="28"/>
        </w:rPr>
      </w:pP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3A4E27">
        <w:rPr>
          <w:noProof/>
          <w:sz w:val="28"/>
          <w:szCs w:val="28"/>
        </w:rPr>
        <w:tab/>
      </w: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3A4E27" w:rsidRPr="003A4E27" w:rsidRDefault="003A4E27" w:rsidP="003A4E2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3A4E27" w:rsidRPr="003A4E27" w:rsidRDefault="003A4E27" w:rsidP="003A4E27">
      <w:pPr>
        <w:widowControl/>
        <w:jc w:val="center"/>
        <w:rPr>
          <w:bCs/>
          <w:sz w:val="28"/>
          <w:szCs w:val="28"/>
          <w:u w:val="single"/>
        </w:rPr>
      </w:pPr>
      <w:r w:rsidRPr="003A4E27">
        <w:rPr>
          <w:bCs/>
          <w:sz w:val="28"/>
          <w:szCs w:val="28"/>
          <w:u w:val="single"/>
        </w:rPr>
        <w:t>Рабочая программа дисциплины</w:t>
      </w:r>
    </w:p>
    <w:p w:rsidR="003A4E27" w:rsidRPr="003A4E27" w:rsidRDefault="003A4E27" w:rsidP="003A4E2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856"/>
        </w:tabs>
        <w:ind w:firstLine="720"/>
        <w:rPr>
          <w:rStyle w:val="FontStyle53"/>
          <w:sz w:val="28"/>
          <w:szCs w:val="28"/>
        </w:rPr>
      </w:pPr>
    </w:p>
    <w:p w:rsidR="00146ECF" w:rsidRPr="003A4E27" w:rsidRDefault="00C34D93" w:rsidP="00146ECF">
      <w:pPr>
        <w:pStyle w:val="Style15"/>
        <w:tabs>
          <w:tab w:val="left" w:leader="underscore" w:pos="9856"/>
        </w:tabs>
        <w:ind w:firstLine="720"/>
        <w:jc w:val="center"/>
        <w:rPr>
          <w:b/>
          <w:bCs/>
          <w:caps/>
          <w:sz w:val="28"/>
          <w:szCs w:val="28"/>
        </w:rPr>
      </w:pPr>
      <w:r w:rsidRPr="003A4E27">
        <w:rPr>
          <w:b/>
          <w:bCs/>
          <w:sz w:val="28"/>
          <w:szCs w:val="28"/>
        </w:rPr>
        <w:t>Современные конструкционные системы и материалы в дизайне</w:t>
      </w:r>
    </w:p>
    <w:p w:rsidR="00146ECF" w:rsidRPr="003A4E27" w:rsidRDefault="00146ECF" w:rsidP="00146ECF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sz w:val="28"/>
          <w:szCs w:val="28"/>
        </w:rPr>
      </w:pPr>
    </w:p>
    <w:p w:rsidR="00146ECF" w:rsidRDefault="00146ECF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D67758" w:rsidRDefault="00D67758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4852C6" w:rsidRPr="00E561CC" w:rsidTr="008C2512">
        <w:trPr>
          <w:trHeight w:val="409"/>
        </w:trPr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54.04.01 Дизайн</w:t>
            </w:r>
          </w:p>
        </w:tc>
      </w:tr>
      <w:tr w:rsidR="004852C6" w:rsidRPr="00E561CC" w:rsidTr="008C2512">
        <w:trPr>
          <w:trHeight w:val="402"/>
        </w:trPr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jc w:val="both"/>
              <w:rPr>
                <w:rStyle w:val="FontStyle53"/>
                <w:b w:val="0"/>
                <w:bCs w:val="0"/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Дизайн предметно-пространственной среды</w:t>
            </w:r>
          </w:p>
        </w:tc>
      </w:tr>
      <w:tr w:rsidR="004852C6" w:rsidRPr="00E561CC" w:rsidTr="008C2512"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4852C6" w:rsidRPr="00E561CC" w:rsidTr="008C2512">
        <w:tc>
          <w:tcPr>
            <w:tcW w:w="3646" w:type="dxa"/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E561CC">
              <w:rPr>
                <w:rStyle w:val="FontStyle53"/>
                <w:b w:val="0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852C6" w:rsidRPr="00E561CC" w:rsidRDefault="004852C6" w:rsidP="008C2512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4852C6" w:rsidRPr="00E561CC" w:rsidRDefault="004852C6" w:rsidP="008C2512">
            <w:pPr>
              <w:rPr>
                <w:sz w:val="28"/>
                <w:szCs w:val="28"/>
              </w:rPr>
            </w:pPr>
          </w:p>
          <w:p w:rsidR="004852C6" w:rsidRPr="00E561CC" w:rsidRDefault="004852C6" w:rsidP="008C2512">
            <w:pPr>
              <w:rPr>
                <w:sz w:val="28"/>
                <w:szCs w:val="28"/>
              </w:rPr>
            </w:pPr>
            <w:r w:rsidRPr="00E561CC">
              <w:rPr>
                <w:sz w:val="28"/>
                <w:szCs w:val="28"/>
              </w:rPr>
              <w:t>магистр</w:t>
            </w:r>
          </w:p>
        </w:tc>
      </w:tr>
    </w:tbl>
    <w:p w:rsidR="00D67758" w:rsidRPr="003A4E27" w:rsidRDefault="00D67758" w:rsidP="00D67758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146ECF" w:rsidP="00146ECF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146ECF" w:rsidRPr="003A4E27" w:rsidRDefault="00D67758" w:rsidP="00146ECF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>
        <w:rPr>
          <w:rStyle w:val="FontStyle53"/>
          <w:b w:val="0"/>
          <w:sz w:val="28"/>
          <w:szCs w:val="28"/>
        </w:rPr>
        <w:t>п</w:t>
      </w:r>
      <w:r w:rsidR="00146ECF" w:rsidRPr="003A4E27">
        <w:rPr>
          <w:rStyle w:val="FontStyle53"/>
          <w:b w:val="0"/>
          <w:sz w:val="28"/>
          <w:szCs w:val="28"/>
        </w:rPr>
        <w:t>ос. Электроизолятор</w:t>
      </w:r>
    </w:p>
    <w:p w:rsidR="00B95A05" w:rsidRDefault="00B95A05">
      <w:pPr>
        <w:rPr>
          <w:sz w:val="28"/>
          <w:szCs w:val="28"/>
        </w:rPr>
      </w:pPr>
    </w:p>
    <w:p w:rsidR="00387C08" w:rsidRPr="003A4E27" w:rsidRDefault="00387C08">
      <w:pPr>
        <w:rPr>
          <w:sz w:val="28"/>
          <w:szCs w:val="28"/>
        </w:rPr>
      </w:pPr>
    </w:p>
    <w:p w:rsidR="00C34D93" w:rsidRPr="003A4E27" w:rsidRDefault="00C34D93" w:rsidP="00146ECF">
      <w:pPr>
        <w:ind w:firstLine="709"/>
        <w:jc w:val="both"/>
        <w:rPr>
          <w:sz w:val="28"/>
          <w:szCs w:val="28"/>
        </w:rPr>
      </w:pPr>
    </w:p>
    <w:p w:rsidR="00C34D93" w:rsidRPr="003A4E27" w:rsidRDefault="00C34D93" w:rsidP="00146ECF">
      <w:pPr>
        <w:ind w:firstLine="709"/>
        <w:jc w:val="both"/>
      </w:pPr>
    </w:p>
    <w:p w:rsidR="006825DE" w:rsidRPr="006825DE" w:rsidRDefault="006825DE" w:rsidP="006825DE">
      <w:pPr>
        <w:widowControl/>
        <w:tabs>
          <w:tab w:val="left" w:pos="680"/>
          <w:tab w:val="left" w:pos="851"/>
        </w:tabs>
        <w:autoSpaceDE/>
        <w:autoSpaceDN/>
        <w:adjustRightInd/>
        <w:ind w:firstLine="709"/>
        <w:jc w:val="both"/>
        <w:rPr>
          <w:b/>
        </w:rPr>
      </w:pPr>
      <w:r w:rsidRPr="006825DE">
        <w:lastRenderedPageBreak/>
        <w:t>Рабочая программа дисциплины «Практическое декорирование и техники имитации»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54.04.01 Дизайн.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  <w:r w:rsidRPr="006825DE">
        <w:t xml:space="preserve">Дисциплина относится к части, формируемой участниками образовательных отношений  </w:t>
      </w:r>
      <w:r w:rsidR="00DD723D">
        <w:t>Б</w:t>
      </w:r>
      <w:proofErr w:type="gramStart"/>
      <w:r w:rsidR="00DD723D">
        <w:t>1</w:t>
      </w:r>
      <w:proofErr w:type="gramEnd"/>
      <w:r w:rsidRPr="00DD723D">
        <w:t>.</w:t>
      </w:r>
      <w:r w:rsidR="00DD723D">
        <w:t>В.9.</w:t>
      </w:r>
      <w:r w:rsidRPr="00DD723D">
        <w:t xml:space="preserve"> </w:t>
      </w:r>
      <w:r w:rsidRPr="006825DE">
        <w:t>учебного плана.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  <w:r w:rsidRPr="006825DE">
        <w:rPr>
          <w:color w:val="000000"/>
        </w:rPr>
        <w:t>Практическая подготовка реализуется на основе:</w:t>
      </w:r>
    </w:p>
    <w:p w:rsidR="006825DE" w:rsidRPr="006825DE" w:rsidRDefault="006825DE" w:rsidP="006825DE">
      <w:pPr>
        <w:widowControl/>
        <w:rPr>
          <w:rFonts w:eastAsia="Calibri"/>
          <w:color w:val="000000"/>
        </w:rPr>
      </w:pPr>
      <w:proofErr w:type="gramStart"/>
      <w:r w:rsidRPr="006825DE">
        <w:rPr>
          <w:color w:val="000000"/>
        </w:rPr>
        <w:t>- профессионального стандарта [код 40.059 «</w:t>
      </w:r>
      <w:r w:rsidRPr="006825DE">
        <w:rPr>
          <w:rFonts w:eastAsia="Calibri"/>
          <w:color w:val="000000"/>
        </w:rPr>
        <w:t>Промышленный дизайнер (</w:t>
      </w:r>
      <w:proofErr w:type="spellStart"/>
      <w:r w:rsidRPr="006825DE">
        <w:rPr>
          <w:rFonts w:eastAsia="Calibri"/>
          <w:color w:val="000000"/>
        </w:rPr>
        <w:t>эргономист</w:t>
      </w:r>
      <w:proofErr w:type="spellEnd"/>
      <w:r w:rsidRPr="006825DE">
        <w:rPr>
          <w:rFonts w:eastAsia="Calibri"/>
          <w:color w:val="000000"/>
        </w:rPr>
        <w:t>)»</w:t>
      </w:r>
      <w:proofErr w:type="gramEnd"/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FF0000"/>
        </w:rPr>
      </w:pPr>
      <w:r w:rsidRPr="006825DE">
        <w:rPr>
          <w:color w:val="000000"/>
        </w:rPr>
        <w:t>Обобщенная трудовая функция:</w:t>
      </w:r>
      <w:r w:rsidRPr="006825DE">
        <w:rPr>
          <w:color w:val="FF0000"/>
        </w:rPr>
        <w:t xml:space="preserve"> </w:t>
      </w:r>
      <w:proofErr w:type="gramStart"/>
      <w:r w:rsidRPr="006825DE">
        <w:t>Реализация эргономических требований к продукции, создание элементов промышленного дизайна (А.6)</w:t>
      </w:r>
      <w:r w:rsidRPr="006825DE">
        <w:rPr>
          <w:color w:val="000000"/>
        </w:rPr>
        <w:t xml:space="preserve">]; </w:t>
      </w:r>
      <w:proofErr w:type="gramEnd"/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  <w:r w:rsidRPr="006825DE">
        <w:rPr>
          <w:color w:val="FF0000"/>
        </w:rPr>
        <w:t xml:space="preserve"> </w:t>
      </w:r>
      <w:r w:rsidRPr="006825DE">
        <w:rPr>
          <w:color w:val="000000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[Аналитическая записка, реквизиты]</w:t>
      </w: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  <w:rPr>
          <w:color w:val="000000"/>
        </w:rPr>
      </w:pP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</w:p>
    <w:p w:rsidR="004852C6" w:rsidRPr="00DD192C" w:rsidRDefault="004852C6" w:rsidP="004852C6">
      <w:pPr>
        <w:shd w:val="clear" w:color="auto" w:fill="FFFFFF"/>
        <w:ind w:firstLine="374"/>
        <w:jc w:val="both"/>
        <w:outlineLvl w:val="0"/>
        <w:rPr>
          <w:bCs/>
          <w:color w:val="22272F"/>
          <w:kern w:val="36"/>
        </w:rPr>
      </w:pPr>
      <w:proofErr w:type="gramStart"/>
      <w:r w:rsidRPr="00DD192C">
        <w:rPr>
          <w:bCs/>
          <w:kern w:val="36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bCs/>
          <w:color w:val="22272F"/>
          <w:kern w:val="36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DD192C">
        <w:rPr>
          <w:bCs/>
          <w:color w:val="22272F"/>
          <w:kern w:val="36"/>
        </w:rPr>
        <w:t xml:space="preserve"> образования и науки РФ 8 апреля 2014 г. N АК-44/05вн).</w:t>
      </w:r>
    </w:p>
    <w:p w:rsidR="004852C6" w:rsidRDefault="004852C6" w:rsidP="004852C6">
      <w:pPr>
        <w:shd w:val="clear" w:color="auto" w:fill="FFFFFF"/>
        <w:ind w:firstLine="374"/>
        <w:jc w:val="both"/>
        <w:outlineLvl w:val="0"/>
        <w:rPr>
          <w:bCs/>
          <w:kern w:val="36"/>
        </w:rPr>
      </w:pPr>
      <w:r w:rsidRPr="00DD192C">
        <w:rPr>
          <w:bCs/>
          <w:kern w:val="36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852C6" w:rsidRPr="00893810" w:rsidRDefault="004852C6" w:rsidP="004852C6">
      <w:pPr>
        <w:ind w:firstLine="709"/>
        <w:jc w:val="both"/>
      </w:pPr>
    </w:p>
    <w:p w:rsidR="006825DE" w:rsidRPr="006825DE" w:rsidRDefault="006825DE" w:rsidP="006825DE">
      <w:pPr>
        <w:widowControl/>
        <w:autoSpaceDE/>
        <w:autoSpaceDN/>
        <w:adjustRightInd/>
        <w:ind w:firstLine="709"/>
        <w:jc w:val="both"/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146ECF" w:rsidRPr="003A4E27" w:rsidRDefault="00146ECF" w:rsidP="00146ECF">
      <w:pPr>
        <w:tabs>
          <w:tab w:val="left" w:leader="underscore" w:pos="9768"/>
        </w:tabs>
        <w:jc w:val="center"/>
        <w:rPr>
          <w:bCs/>
        </w:rPr>
      </w:pPr>
    </w:p>
    <w:p w:rsidR="0065067C" w:rsidRPr="003A4E27" w:rsidRDefault="0065067C">
      <w:pPr>
        <w:widowControl/>
        <w:autoSpaceDE/>
        <w:autoSpaceDN/>
        <w:adjustRightInd/>
        <w:spacing w:after="200" w:line="276" w:lineRule="auto"/>
      </w:pPr>
      <w:r w:rsidRPr="003A4E27">
        <w:br w:type="page"/>
      </w:r>
    </w:p>
    <w:p w:rsidR="00C45452" w:rsidRPr="00C45452" w:rsidRDefault="00C45452" w:rsidP="00C45452">
      <w:pPr>
        <w:widowControl/>
        <w:numPr>
          <w:ilvl w:val="0"/>
          <w:numId w:val="27"/>
        </w:numPr>
        <w:tabs>
          <w:tab w:val="num" w:pos="502"/>
          <w:tab w:val="left" w:pos="6131"/>
        </w:tabs>
        <w:autoSpaceDE/>
        <w:autoSpaceDN/>
        <w:adjustRightInd/>
        <w:ind w:left="502"/>
        <w:jc w:val="both"/>
        <w:rPr>
          <w:b/>
          <w:bCs/>
          <w:i/>
          <w:iCs/>
        </w:rPr>
      </w:pPr>
      <w:r w:rsidRPr="00C45452"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3402"/>
        <w:gridCol w:w="4111"/>
      </w:tblGrid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b/>
              </w:rPr>
              <w:t>Планируемые результаты обучения по дисциплине</w:t>
            </w: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F27011">
              <w:t xml:space="preserve">ПК-1. Способен осуществлять разработку программ и выбор инструментария проведения научных исследований </w:t>
            </w:r>
            <w:r>
              <w:t>в сфере дизайна, в том числе касающихся эргономических параметров продукции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ПК-1.1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Знает: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организации и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проведения научно-исследовательской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работы и решения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практических задач в области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законы эргономики и антропометрии в сфере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- специфику научного знания, приемы самообразования, этапы разработки программ.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ПК-1.2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проводить научную работу, анализировать, обобщать и оценивать результаты научных исследований в области дизайн-проектирования;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применять методы научного анализа при проектировании и разработке </w:t>
            </w:r>
            <w:r w:rsidRPr="00C45452">
              <w:t>дизайн-продукции</w:t>
            </w:r>
            <w:r w:rsidRPr="00C45452">
              <w:rPr>
                <w:rFonts w:eastAsia="Calibri"/>
                <w:lang w:eastAsia="en-US"/>
              </w:rPr>
              <w:t xml:space="preserve">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находить аргументированные обоснования принимаемых решений, отвечающие современным социокультурным, художественно-эстетическим, эргономическим, функциональным и психологическим требованиям.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ПК-1.3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</w:pPr>
            <w:r w:rsidRPr="00C45452">
              <w:rPr>
                <w:rFonts w:eastAsia="Calibri"/>
                <w:lang w:eastAsia="en-US"/>
              </w:rPr>
              <w:t>- 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 w:rsidRPr="00C45452">
              <w:t>, - ее безопасности и функциональности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lang w:eastAsia="en-US"/>
              </w:rPr>
              <w:t xml:space="preserve">- навыками разработки проектов, программ и </w:t>
            </w:r>
            <w:r w:rsidRPr="00C45452">
              <w:rPr>
                <w:lang w:eastAsia="en-US"/>
              </w:rPr>
              <w:lastRenderedPageBreak/>
              <w:t>мероприятий по их реализации;</w:t>
            </w:r>
          </w:p>
        </w:tc>
        <w:tc>
          <w:tcPr>
            <w:tcW w:w="4111" w:type="dxa"/>
            <w:shd w:val="clear" w:color="auto" w:fill="auto"/>
          </w:tcPr>
          <w:p w:rsidR="005244F6" w:rsidRPr="00990550" w:rsidRDefault="005244F6" w:rsidP="005244F6">
            <w:pPr>
              <w:widowControl/>
              <w:autoSpaceDE/>
              <w:autoSpaceDN/>
              <w:adjustRightInd/>
              <w:jc w:val="both"/>
            </w:pPr>
            <w:r w:rsidRPr="00990550">
              <w:lastRenderedPageBreak/>
              <w:t xml:space="preserve">Знать: 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rPr>
                <w:b/>
              </w:rPr>
              <w:t>-</w:t>
            </w:r>
            <w:r>
              <w:t xml:space="preserve"> различные методы организации  проведения научно-исследовательской работы, уметь решать практические задачи в проектной сфере; эргономические и антропометрические требования к проектируемым объектам;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Уметь: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- проводить изыскания в научной работе, оценивать и обобщать научную информацию в области дизайна; применять методы научного анализа при проектировании  и разработке дизайн-продуктов;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>
              <w:t>Владеть:</w:t>
            </w:r>
          </w:p>
          <w:p w:rsidR="005244F6" w:rsidRPr="00C45452" w:rsidRDefault="005244F6" w:rsidP="005244F6">
            <w:pPr>
              <w:widowControl/>
            </w:pPr>
            <w:r>
              <w:t xml:space="preserve">- </w:t>
            </w:r>
            <w:r w:rsidRPr="00C45452">
              <w:rPr>
                <w:rFonts w:eastAsia="Calibri"/>
                <w:lang w:eastAsia="en-US"/>
              </w:rPr>
              <w:t>современными методами и инструментами научных исследований в области дизайн-проектирования, в том числе касающихся эргономических параметров продукции</w:t>
            </w:r>
            <w:r>
              <w:t>,  её</w:t>
            </w:r>
            <w:r w:rsidRPr="00C45452">
              <w:t xml:space="preserve"> безопасности и функциональности</w:t>
            </w:r>
          </w:p>
          <w:p w:rsidR="005244F6" w:rsidRDefault="005244F6" w:rsidP="005244F6">
            <w:pPr>
              <w:widowControl/>
              <w:autoSpaceDE/>
              <w:autoSpaceDN/>
              <w:adjustRightInd/>
            </w:pPr>
            <w:r w:rsidRPr="00C45452">
              <w:rPr>
                <w:lang w:eastAsia="en-US"/>
              </w:rPr>
              <w:t>- навыками разработки проектов, программ</w:t>
            </w:r>
            <w:r>
              <w:rPr>
                <w:lang w:eastAsia="en-US"/>
              </w:rPr>
              <w:t xml:space="preserve"> и мероприятий по их реализации.</w:t>
            </w:r>
          </w:p>
          <w:p w:rsidR="00C45452" w:rsidRPr="005244F6" w:rsidRDefault="005244F6" w:rsidP="005244F6">
            <w:pPr>
              <w:widowControl/>
              <w:autoSpaceDE/>
              <w:autoSpaceDN/>
              <w:adjustRightInd/>
            </w:pPr>
            <w:r>
              <w:t xml:space="preserve"> </w:t>
            </w: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F27011">
              <w:lastRenderedPageBreak/>
              <w:t xml:space="preserve">ПК-3. </w:t>
            </w:r>
            <w:r w:rsidRPr="00A32938">
              <w:t>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ПК-3.1.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Знает: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методологию дизайн- проектирования и цикличность исполнения этапов работы в сфере дизайна;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основу графического исполнения художественного образа,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 -технологию комплексного решения дизайн-продукции </w:t>
            </w:r>
            <w:proofErr w:type="spellStart"/>
            <w:r w:rsidRPr="00C45452">
              <w:rPr>
                <w:rFonts w:eastAsia="Calibri"/>
                <w:lang w:eastAsia="en-US"/>
              </w:rPr>
              <w:t>предетно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-пространственной </w:t>
            </w:r>
            <w:proofErr w:type="spellStart"/>
            <w:r w:rsidRPr="00C45452">
              <w:rPr>
                <w:rFonts w:eastAsia="Calibri"/>
                <w:lang w:eastAsia="en-US"/>
              </w:rPr>
              <w:t>среды,от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эскиза до разработки конструктивно –технологической и </w:t>
            </w:r>
            <w:proofErr w:type="spellStart"/>
            <w:r w:rsidRPr="00C45452">
              <w:rPr>
                <w:rFonts w:eastAsia="Calibri"/>
                <w:lang w:eastAsia="en-US"/>
              </w:rPr>
              <w:t>цветофактурной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 документации на проект.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ПК-3.2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решать художественно-творческие задачи с учетом создания  композиции  проектного замысла, </w:t>
            </w:r>
            <w:proofErr w:type="spellStart"/>
            <w:r w:rsidRPr="00C45452">
              <w:rPr>
                <w:rFonts w:eastAsia="Calibri"/>
                <w:lang w:eastAsia="en-US"/>
              </w:rPr>
              <w:t>ансамблевости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 и </w:t>
            </w:r>
            <w:proofErr w:type="spellStart"/>
            <w:r w:rsidRPr="00C45452">
              <w:rPr>
                <w:rFonts w:eastAsia="Calibri"/>
                <w:lang w:eastAsia="en-US"/>
              </w:rPr>
              <w:t>цветофактурного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исполнения.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ПК-3.3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системными знаниями для решения профессиональных задач по внедрению проектной идеи с учетом эстетического качества, комфортности и эргономичности исполнения.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rPr>
                <w:rFonts w:eastAsia="Calibri"/>
                <w:lang w:eastAsia="en-US"/>
              </w:rPr>
              <w:t xml:space="preserve">   </w:t>
            </w:r>
          </w:p>
        </w:tc>
        <w:tc>
          <w:tcPr>
            <w:tcW w:w="4111" w:type="dxa"/>
            <w:shd w:val="clear" w:color="auto" w:fill="auto"/>
          </w:tcPr>
          <w:p w:rsidR="00990550" w:rsidRPr="00990550" w:rsidRDefault="00990550" w:rsidP="00990550">
            <w:pPr>
              <w:widowControl/>
              <w:autoSpaceDE/>
              <w:autoSpaceDN/>
              <w:adjustRightInd/>
              <w:jc w:val="both"/>
            </w:pPr>
            <w:r w:rsidRPr="00990550">
              <w:t xml:space="preserve">Знать: </w:t>
            </w:r>
          </w:p>
          <w:p w:rsidR="00990550" w:rsidRPr="00990550" w:rsidRDefault="00990550" w:rsidP="0099055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990550">
              <w:rPr>
                <w:rFonts w:eastAsia="Calibri"/>
                <w:lang w:eastAsia="en-US"/>
              </w:rPr>
              <w:t xml:space="preserve">-различные виды и свойства конструкционных и декоративных материалов; их применение в проектировании предметно-пространственной среде; </w:t>
            </w:r>
          </w:p>
          <w:p w:rsidR="00990550" w:rsidRPr="00990550" w:rsidRDefault="00990550" w:rsidP="0099055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990550">
              <w:rPr>
                <w:rFonts w:eastAsia="Calibri"/>
                <w:lang w:eastAsia="en-US"/>
              </w:rPr>
              <w:t>- различные методы формообразования и гармонизации, структур, комплексов и систем;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>Уметь: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 - учитывать характеристики и особенности материалов, применение светового решения для зонирования пространства интерьера, при разработке дизайн-концепции;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>-  сравнивать свойства и характеристики материалов, оценивать качество конструкционных и отделочных материалов;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- применять </w:t>
            </w:r>
            <w:r w:rsidRPr="00990550">
              <w:rPr>
                <w:rFonts w:eastAsia="Calibri"/>
                <w:lang w:eastAsia="en-US"/>
              </w:rPr>
              <w:t>конструкционные и декоративно - отделочные материалы в проектировании и конструирования функциональных  объектов;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t xml:space="preserve"> Владеть: 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  <w:rPr>
                <w:lang w:eastAsia="en-US"/>
              </w:rPr>
            </w:pPr>
            <w:r w:rsidRPr="00990550">
              <w:t xml:space="preserve">- </w:t>
            </w:r>
            <w:r w:rsidRPr="00990550">
              <w:rPr>
                <w:lang w:eastAsia="en-US"/>
              </w:rPr>
              <w:t>способностью учитывать особенности и характеристики материалов, с учётом их формообразующих свойств, при разработке дизайн-концепции;</w:t>
            </w:r>
          </w:p>
          <w:p w:rsidR="00990550" w:rsidRPr="00990550" w:rsidRDefault="00990550" w:rsidP="00990550">
            <w:pPr>
              <w:widowControl/>
              <w:tabs>
                <w:tab w:val="left" w:pos="851"/>
              </w:tabs>
              <w:autoSpaceDE/>
              <w:autoSpaceDN/>
              <w:adjustRightInd/>
              <w:jc w:val="both"/>
            </w:pPr>
            <w:r w:rsidRPr="00990550">
              <w:rPr>
                <w:lang w:eastAsia="en-US"/>
              </w:rPr>
              <w:t>- при проектировании и конструировании дизайн-объектов, грамотно применять конструкционные и отделочные материалы.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t xml:space="preserve">ПК-4 </w:t>
            </w:r>
            <w:r w:rsidRPr="00A32938">
              <w:t xml:space="preserve">подготовленностью к владению рисунком, навыками линейно-конструктивного построения и основами академической живописи и скульптуры, способностью к </w:t>
            </w:r>
            <w:r w:rsidRPr="00A32938">
              <w:lastRenderedPageBreak/>
              <w:t>творческому проявлению своей индивидуальности и профессиональному росту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lastRenderedPageBreak/>
              <w:t xml:space="preserve">ПК-4.1.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Знает: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основы классического рисунка; - технику и приемы исполнения различными материалами;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основы академической и абстрактной живописи (ахроматической и цветной техниками исполнения);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возможность графики, и </w:t>
            </w:r>
            <w:r w:rsidRPr="00C45452">
              <w:rPr>
                <w:rFonts w:eastAsia="Calibri"/>
                <w:lang w:eastAsia="en-US"/>
              </w:rPr>
              <w:lastRenderedPageBreak/>
              <w:t>приемы ее использования в линейно- конструкторских исполнениях и графических эскизных работах;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методы решения идеи проекта в эскизе.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ПК-4.2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изображать стилизацию в создании дизайн-концепции художественного замысла;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использовать рисунок в составлении композиции на тему любого дизайн-проекта;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выбирать техники графического исполнения для конкретного рисунка;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умеет исполнять цветовые композиции с учетом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психофизиологии зрительного восприятия;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применять основные законы </w:t>
            </w:r>
            <w:proofErr w:type="spellStart"/>
            <w:r w:rsidRPr="00C45452">
              <w:rPr>
                <w:rFonts w:eastAsia="Calibri"/>
                <w:lang w:eastAsia="en-US"/>
              </w:rPr>
              <w:t>колористики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в своей профессиональной деятельности.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ПК-4.3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опытом графической реализации дизайн-концепции в практической деятельности;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навыками и графической техникой изображения художественного образа;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приемами и методами создания цветовых композиций;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визуально выражать задуманную образность, настроение и </w:t>
            </w:r>
            <w:proofErr w:type="spellStart"/>
            <w:r w:rsidRPr="00C45452">
              <w:rPr>
                <w:rFonts w:eastAsia="Calibri"/>
                <w:lang w:eastAsia="en-US"/>
              </w:rPr>
              <w:t>чув</w:t>
            </w:r>
            <w:proofErr w:type="spellEnd"/>
            <w:r w:rsidRPr="00C45452">
              <w:rPr>
                <w:rFonts w:eastAsia="Calibri"/>
                <w:lang w:val="en-US" w:eastAsia="en-US"/>
              </w:rPr>
              <w:t>c</w:t>
            </w:r>
            <w:proofErr w:type="spellStart"/>
            <w:r w:rsidRPr="00C45452">
              <w:rPr>
                <w:rFonts w:eastAsia="Calibri"/>
                <w:lang w:eastAsia="en-US"/>
              </w:rPr>
              <w:t>тва</w:t>
            </w:r>
            <w:proofErr w:type="spellEnd"/>
            <w:r w:rsidRPr="00C45452">
              <w:rPr>
                <w:rFonts w:eastAsia="Calibri"/>
                <w:lang w:eastAsia="en-US"/>
              </w:rPr>
              <w:t>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4111" w:type="dxa"/>
            <w:shd w:val="clear" w:color="auto" w:fill="auto"/>
          </w:tcPr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lastRenderedPageBreak/>
              <w:t xml:space="preserve">Знать: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особенности владения </w:t>
            </w:r>
            <w:r w:rsidRPr="00F11C3C">
              <w:rPr>
                <w:bCs/>
                <w:iCs/>
              </w:rPr>
              <w:t xml:space="preserve">рисунком, </w:t>
            </w:r>
            <w:r>
              <w:rPr>
                <w:bCs/>
                <w:iCs/>
              </w:rPr>
              <w:t>и</w:t>
            </w:r>
            <w:r w:rsidRPr="00F11C3C">
              <w:rPr>
                <w:bCs/>
                <w:iCs/>
              </w:rPr>
              <w:t xml:space="preserve"> линейно-конструктивн</w:t>
            </w:r>
            <w:r>
              <w:rPr>
                <w:bCs/>
                <w:iCs/>
              </w:rPr>
              <w:t>ым</w:t>
            </w:r>
            <w:r w:rsidRPr="00F11C3C">
              <w:rPr>
                <w:bCs/>
                <w:iCs/>
              </w:rPr>
              <w:t xml:space="preserve"> построени</w:t>
            </w:r>
            <w:r>
              <w:rPr>
                <w:bCs/>
                <w:iCs/>
              </w:rPr>
              <w:t>ем</w:t>
            </w:r>
            <w:r w:rsidRPr="00F11C3C">
              <w:rPr>
                <w:bCs/>
                <w:iCs/>
              </w:rPr>
              <w:t xml:space="preserve"> современного оборудования</w:t>
            </w:r>
            <w:r>
              <w:rPr>
                <w:bCs/>
                <w:iCs/>
              </w:rPr>
              <w:t>, конструкционных систем</w:t>
            </w:r>
            <w:r w:rsidRPr="00F11C3C">
              <w:rPr>
                <w:bCs/>
                <w:iCs/>
              </w:rPr>
              <w:t xml:space="preserve"> и приборов в дизайне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Уметь: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- применять при </w:t>
            </w:r>
            <w:proofErr w:type="spellStart"/>
            <w:r>
              <w:rPr>
                <w:bCs/>
                <w:iCs/>
              </w:rPr>
              <w:t>эскизировании</w:t>
            </w:r>
            <w:proofErr w:type="spellEnd"/>
            <w:r>
              <w:rPr>
                <w:bCs/>
                <w:iCs/>
              </w:rPr>
              <w:t xml:space="preserve">  </w:t>
            </w:r>
            <w:r w:rsidRPr="00F11C3C">
              <w:rPr>
                <w:bCs/>
                <w:iCs/>
              </w:rPr>
              <w:t>современны</w:t>
            </w:r>
            <w:r>
              <w:rPr>
                <w:bCs/>
                <w:iCs/>
              </w:rPr>
              <w:t>х</w:t>
            </w:r>
            <w:r w:rsidRPr="00F11C3C">
              <w:rPr>
                <w:bCs/>
                <w:iCs/>
              </w:rPr>
              <w:t xml:space="preserve"> конструкционны</w:t>
            </w:r>
            <w:r>
              <w:rPr>
                <w:bCs/>
                <w:iCs/>
              </w:rPr>
              <w:t>х</w:t>
            </w:r>
            <w:r w:rsidRPr="00F11C3C">
              <w:rPr>
                <w:bCs/>
                <w:iCs/>
              </w:rPr>
              <w:t xml:space="preserve"> систем и материал</w:t>
            </w:r>
            <w:r>
              <w:rPr>
                <w:bCs/>
                <w:iCs/>
              </w:rPr>
              <w:t>ов</w:t>
            </w:r>
            <w:r w:rsidRPr="00F11C3C">
              <w:rPr>
                <w:bCs/>
                <w:iCs/>
              </w:rPr>
              <w:t xml:space="preserve"> в </w:t>
            </w:r>
            <w:r>
              <w:rPr>
                <w:bCs/>
                <w:iCs/>
              </w:rPr>
              <w:t xml:space="preserve">проектировании </w:t>
            </w:r>
            <w:r w:rsidRPr="00F11C3C">
              <w:rPr>
                <w:bCs/>
                <w:iCs/>
              </w:rPr>
              <w:t>дизайн</w:t>
            </w:r>
            <w:r>
              <w:rPr>
                <w:bCs/>
                <w:iCs/>
              </w:rPr>
              <w:t>а</w:t>
            </w:r>
            <w:r w:rsidRPr="00F11C3C">
              <w:rPr>
                <w:bCs/>
                <w:iCs/>
              </w:rPr>
              <w:t xml:space="preserve"> средовых </w:t>
            </w:r>
            <w:r w:rsidRPr="00F11C3C">
              <w:rPr>
                <w:bCs/>
                <w:iCs/>
              </w:rPr>
              <w:lastRenderedPageBreak/>
              <w:t>объектов</w:t>
            </w:r>
            <w:r>
              <w:rPr>
                <w:bCs/>
                <w:iCs/>
              </w:rPr>
              <w:t xml:space="preserve"> навык</w:t>
            </w:r>
            <w:r w:rsidRPr="00F11C3C">
              <w:rPr>
                <w:bCs/>
                <w:iCs/>
              </w:rPr>
              <w:t xml:space="preserve">и линейно-конструктивного построения современного оборудования и приборов в дизайне, 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- творчески</w:t>
            </w:r>
            <w:r w:rsidRPr="00F11C3C">
              <w:rPr>
                <w:bCs/>
                <w:iCs/>
              </w:rPr>
              <w:t xml:space="preserve"> проявл</w:t>
            </w:r>
            <w:r>
              <w:rPr>
                <w:bCs/>
                <w:iCs/>
              </w:rPr>
              <w:t>ять</w:t>
            </w:r>
            <w:r w:rsidRPr="00F11C3C">
              <w:rPr>
                <w:bCs/>
                <w:iCs/>
              </w:rPr>
              <w:t xml:space="preserve"> сво</w:t>
            </w:r>
            <w:r>
              <w:rPr>
                <w:bCs/>
                <w:iCs/>
              </w:rPr>
              <w:t>и</w:t>
            </w:r>
            <w:r w:rsidRPr="00F11C3C">
              <w:rPr>
                <w:bCs/>
                <w:iCs/>
              </w:rPr>
              <w:t xml:space="preserve"> индивидуальности и профессиональ</w:t>
            </w:r>
            <w:r>
              <w:rPr>
                <w:bCs/>
                <w:iCs/>
              </w:rPr>
              <w:t>ный</w:t>
            </w:r>
            <w:r w:rsidRPr="00F11C3C">
              <w:rPr>
                <w:bCs/>
                <w:iCs/>
              </w:rPr>
              <w:t xml:space="preserve"> рост при проектировании и  эксплуатации современного оборудования и конструкционных систем, приборов в дизайне</w:t>
            </w:r>
            <w:r>
              <w:rPr>
                <w:bCs/>
                <w:iCs/>
              </w:rPr>
              <w:t>.</w:t>
            </w:r>
          </w:p>
          <w:p w:rsidR="00990550" w:rsidRDefault="00990550" w:rsidP="00990550">
            <w:pPr>
              <w:jc w:val="both"/>
              <w:rPr>
                <w:bCs/>
                <w:iCs/>
              </w:rPr>
            </w:pPr>
            <w:r w:rsidRPr="00F11C3C">
              <w:rPr>
                <w:bCs/>
                <w:iCs/>
              </w:rPr>
              <w:t xml:space="preserve">Владеть: </w:t>
            </w:r>
          </w:p>
          <w:p w:rsidR="00C45452" w:rsidRPr="00C45452" w:rsidRDefault="00990550" w:rsidP="0099055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Cs/>
                <w:iCs/>
              </w:rPr>
              <w:t>- о</w:t>
            </w:r>
            <w:r w:rsidRPr="00F11C3C">
              <w:rPr>
                <w:bCs/>
                <w:iCs/>
              </w:rPr>
              <w:t>сновами формирования жилых, общественных и промышленных зданий, оборудование для городской и ландшафтной среды, инженерных объектов и сооружений, малые архитектурные формы посредством современных конструкционных систем и материалов в дизайне</w:t>
            </w:r>
            <w:r>
              <w:rPr>
                <w:bCs/>
                <w:iCs/>
              </w:rPr>
              <w:t xml:space="preserve"> средствами рисунка, </w:t>
            </w:r>
            <w:r w:rsidRPr="00D82DDC">
              <w:rPr>
                <w:bCs/>
                <w:iCs/>
              </w:rPr>
              <w:t>линейно-конструктивного построения и основами академической живописи и скульптуры</w:t>
            </w:r>
            <w:r>
              <w:rPr>
                <w:bCs/>
                <w:iCs/>
              </w:rPr>
              <w:t>.</w:t>
            </w:r>
          </w:p>
        </w:tc>
      </w:tr>
      <w:tr w:rsidR="00C45452" w:rsidRPr="00C45452" w:rsidTr="00223797">
        <w:tc>
          <w:tcPr>
            <w:tcW w:w="2552" w:type="dxa"/>
            <w:shd w:val="clear" w:color="auto" w:fill="auto"/>
          </w:tcPr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lastRenderedPageBreak/>
              <w:t xml:space="preserve">ПК-5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</w:t>
            </w:r>
            <w:r w:rsidRPr="00C45452">
              <w:lastRenderedPageBreak/>
              <w:t>спецификацию требований к проекту, с учетом эргономических параметров продукции,  и реализовывать проектную идею, основанную на концептуальном, творческом подходе, на практике</w:t>
            </w:r>
          </w:p>
        </w:tc>
        <w:tc>
          <w:tcPr>
            <w:tcW w:w="3402" w:type="dxa"/>
          </w:tcPr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lastRenderedPageBreak/>
              <w:t xml:space="preserve">ПК-5.1.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Знает: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последовательность ведения проектной деятельности;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систему закономерностей и взаимосвязей процесса проектирования в графическом дизайне;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методы сбора и анализа </w:t>
            </w:r>
            <w:proofErr w:type="spellStart"/>
            <w:r w:rsidRPr="00C45452">
              <w:rPr>
                <w:rFonts w:eastAsia="Calibri"/>
                <w:lang w:eastAsia="en-US"/>
              </w:rPr>
              <w:lastRenderedPageBreak/>
              <w:t>предпроектной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документации,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по теме задания;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эстетические, технологические, эргономические  экологические требования для практической реализации дизайна среды.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ПК-5.2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Умеет: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синтезировать набор вариантов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графических решений на концептуальном, творческом подходе;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научно обосновывать свои дизайн- проекты;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составлять подробную спецификацию требований к проекту и реализовывать идею 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на практике.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ПК-5.3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Владеет: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основами комплексного дизайнерского проектирования;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творческими приемами продвижения авторского художественного замысла;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использования в проектной работе инноваций;</w:t>
            </w:r>
          </w:p>
          <w:p w:rsidR="00C45452" w:rsidRPr="00C45452" w:rsidRDefault="00C45452" w:rsidP="00C45452">
            <w:pPr>
              <w:widowControl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>- приемами и средствами композиционного моделирования;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lang w:eastAsia="en-US"/>
              </w:rPr>
            </w:pPr>
            <w:r w:rsidRPr="00C45452">
              <w:rPr>
                <w:rFonts w:eastAsia="Calibri"/>
                <w:lang w:eastAsia="en-US"/>
              </w:rPr>
              <w:t xml:space="preserve">- визуальными коммуникации, </w:t>
            </w:r>
            <w:proofErr w:type="spellStart"/>
            <w:r w:rsidRPr="00C45452">
              <w:rPr>
                <w:rFonts w:eastAsia="Calibri"/>
                <w:lang w:eastAsia="en-US"/>
              </w:rPr>
              <w:t>фотографикой</w:t>
            </w:r>
            <w:proofErr w:type="spellEnd"/>
            <w:r w:rsidRPr="00C45452">
              <w:rPr>
                <w:rFonts w:eastAsia="Calibri"/>
                <w:lang w:eastAsia="en-US"/>
              </w:rPr>
              <w:t xml:space="preserve"> в проектировании рекламного продукта.   </w:t>
            </w:r>
          </w:p>
        </w:tc>
        <w:tc>
          <w:tcPr>
            <w:tcW w:w="4111" w:type="dxa"/>
            <w:shd w:val="clear" w:color="auto" w:fill="auto"/>
          </w:tcPr>
          <w:p w:rsidR="00C45452" w:rsidRPr="00C45452" w:rsidRDefault="00C45452" w:rsidP="00C45452">
            <w:pPr>
              <w:jc w:val="both"/>
              <w:rPr>
                <w:bCs/>
                <w:iCs/>
              </w:rPr>
            </w:pPr>
            <w:r w:rsidRPr="00C45452">
              <w:rPr>
                <w:bCs/>
                <w:iCs/>
              </w:rPr>
              <w:lastRenderedPageBreak/>
              <w:t xml:space="preserve">Знать: 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технические и технологические характеристики основных видов и типов оборудования;</w:t>
            </w:r>
          </w:p>
          <w:p w:rsidR="00C45452" w:rsidRPr="00C45452" w:rsidRDefault="00C45452" w:rsidP="00C45452">
            <w:pPr>
              <w:jc w:val="both"/>
            </w:pPr>
            <w:r w:rsidRPr="00C45452">
              <w:t xml:space="preserve">- традиционное и современное оборудование в интерьере, дизайн интерьеров с использованием новых материалов, компьютерного управления средой, новых форм </w:t>
            </w:r>
            <w:r w:rsidRPr="00C45452">
              <w:lastRenderedPageBreak/>
              <w:t>технологического оборудования, композиционные приемы комплексного предметно-пространственного проектирования.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 Уметь:</w:t>
            </w:r>
            <w:r w:rsidRPr="00C45452">
              <w:t xml:space="preserve"> </w:t>
            </w:r>
          </w:p>
          <w:p w:rsidR="00C45452" w:rsidRPr="00C45452" w:rsidRDefault="00C45452" w:rsidP="00C45452">
            <w:pPr>
              <w:jc w:val="both"/>
            </w:pPr>
            <w:r w:rsidRPr="00C45452">
              <w:t xml:space="preserve">- использовать информационные, аудиовизуальные, светоцветовые системы оснащения интерьеров, обеспечение микроклимата, специальное эксплуатационное оборудование в проектировании. 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использовать информационные системы, элементы городского благоустройства, водные устройства в  дизайнерском обеспечении ландшафтных предложений;</w:t>
            </w:r>
          </w:p>
          <w:p w:rsidR="00C45452" w:rsidRPr="00C45452" w:rsidRDefault="00C45452" w:rsidP="00C45452">
            <w:pPr>
              <w:jc w:val="both"/>
            </w:pPr>
            <w:r w:rsidRPr="00C45452">
              <w:t>- использовать свето-цветовую организацию городской среды, средства и технологии, для свето-цветового проектирования.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Владеть: </w:t>
            </w:r>
          </w:p>
          <w:p w:rsidR="00C45452" w:rsidRPr="00C45452" w:rsidRDefault="00C45452" w:rsidP="00C45452">
            <w:pPr>
              <w:jc w:val="both"/>
            </w:pPr>
            <w:r w:rsidRPr="00C45452">
              <w:rPr>
                <w:bCs/>
                <w:iCs/>
              </w:rPr>
              <w:t xml:space="preserve">- </w:t>
            </w:r>
            <w:proofErr w:type="spellStart"/>
            <w:r w:rsidRPr="00C45452">
              <w:t>особенносями</w:t>
            </w:r>
            <w:proofErr w:type="spellEnd"/>
            <w:r w:rsidRPr="00C45452">
              <w:t xml:space="preserve"> создания  </w:t>
            </w:r>
            <w:proofErr w:type="spellStart"/>
            <w:r w:rsidRPr="00C45452">
              <w:t>безбарьерной</w:t>
            </w:r>
            <w:proofErr w:type="spellEnd"/>
            <w:r w:rsidRPr="00C45452">
              <w:t xml:space="preserve"> сре</w:t>
            </w:r>
            <w:r w:rsidRPr="00C45452">
              <w:softHyphen/>
              <w:t>ды для физически ослабленных лиц.</w:t>
            </w:r>
          </w:p>
          <w:p w:rsidR="00C45452" w:rsidRPr="00C45452" w:rsidRDefault="00C45452" w:rsidP="00C45452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45452">
              <w:t>- основами формирования отдельных групп оборудования (мебель, сантехническое, светотехническое и технологическое оборудование) жилых, общественных и промышленных зданий, оборудование для городской и ландшафтной среды, инженерных объектов и сооружений, малые архитектурные формы.</w:t>
            </w:r>
            <w:r w:rsidRPr="00C45452">
              <w:rPr>
                <w:bCs/>
                <w:iCs/>
              </w:rPr>
              <w:t xml:space="preserve"> </w:t>
            </w:r>
          </w:p>
        </w:tc>
      </w:tr>
    </w:tbl>
    <w:p w:rsidR="00146ECF" w:rsidRDefault="00146ECF" w:rsidP="001C3ACC">
      <w:pPr>
        <w:contextualSpacing/>
        <w:jc w:val="both"/>
        <w:rPr>
          <w:b/>
          <w:i/>
        </w:rPr>
      </w:pPr>
    </w:p>
    <w:p w:rsidR="00D82DDC" w:rsidRPr="003A4E27" w:rsidRDefault="00D82DDC" w:rsidP="00146ECF">
      <w:pPr>
        <w:ind w:left="720"/>
        <w:contextualSpacing/>
        <w:jc w:val="both"/>
        <w:rPr>
          <w:b/>
          <w:i/>
        </w:rPr>
      </w:pPr>
    </w:p>
    <w:p w:rsidR="00146ECF" w:rsidRPr="00AC2E78" w:rsidRDefault="00146ECF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AC2E78">
        <w:rPr>
          <w:b/>
          <w:i/>
        </w:rPr>
        <w:t>Место дисциплины (модуля) в структуре образовательной программы</w:t>
      </w:r>
    </w:p>
    <w:p w:rsidR="00DF5AD0" w:rsidRPr="00DF5AD0" w:rsidRDefault="00DF5AD0" w:rsidP="00DF5AD0">
      <w:pPr>
        <w:ind w:left="360"/>
        <w:contextualSpacing/>
        <w:jc w:val="both"/>
      </w:pPr>
      <w:r w:rsidRPr="00DF5AD0">
        <w:t>Дисциплина относится к обязательной части Блока 1 «Дисциплины (модули)» учебного плана.</w:t>
      </w:r>
    </w:p>
    <w:p w:rsidR="00DF5AD0" w:rsidRPr="00DF5AD0" w:rsidRDefault="00DF5AD0" w:rsidP="00DF5AD0">
      <w:pPr>
        <w:ind w:left="360"/>
        <w:contextualSpacing/>
        <w:jc w:val="both"/>
      </w:pPr>
      <w:r w:rsidRPr="00DF5AD0">
        <w:t>Дисциплина находится в логической и содержательно-методической взаимосвязи с другими частями ОПОП.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7"/>
        <w:gridCol w:w="2394"/>
        <w:gridCol w:w="2835"/>
        <w:gridCol w:w="2835"/>
      </w:tblGrid>
      <w:tr w:rsidR="00DF5AD0" w:rsidRPr="00DF5AD0" w:rsidTr="00223797">
        <w:tc>
          <w:tcPr>
            <w:tcW w:w="1967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Код компетенции</w:t>
            </w:r>
          </w:p>
        </w:tc>
        <w:tc>
          <w:tcPr>
            <w:tcW w:w="2394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Предшествующие дисциплины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Параллельно осваиваемые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Последующие дисциплины</w:t>
            </w:r>
          </w:p>
        </w:tc>
      </w:tr>
      <w:tr w:rsidR="00D62765" w:rsidRPr="00DF5AD0" w:rsidTr="00223797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ПК-1</w:t>
            </w:r>
          </w:p>
        </w:tc>
        <w:tc>
          <w:tcPr>
            <w:tcW w:w="2394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Научно-исследовательская </w:t>
            </w:r>
            <w:r w:rsidRPr="00D62765">
              <w:rPr>
                <w:rFonts w:eastAsia="Calibri"/>
                <w:lang w:eastAsia="en-US"/>
              </w:rPr>
              <w:lastRenderedPageBreak/>
              <w:t>работа в сфере дизайна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CA1E62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  <w:r w:rsidRPr="00D62765">
              <w:t>научно-исследовательская работа  (получение первичных навыков научно-исследовательской работы);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</w:p>
          <w:p w:rsidR="00D62765" w:rsidRPr="00DF5AD0" w:rsidRDefault="00D60C38" w:rsidP="00CA1E62">
            <w:pPr>
              <w:widowControl/>
              <w:autoSpaceDE/>
              <w:autoSpaceDN/>
              <w:adjustRightInd/>
              <w:ind w:left="31"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lastRenderedPageBreak/>
              <w:t xml:space="preserve">Научно-исследовательская </w:t>
            </w:r>
            <w:r w:rsidRPr="00D62765">
              <w:rPr>
                <w:rFonts w:eastAsia="Calibri"/>
                <w:lang w:eastAsia="en-US"/>
              </w:rPr>
              <w:lastRenderedPageBreak/>
              <w:t>работа в сфере дизайна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2765" w:rsidRPr="00D62765" w:rsidRDefault="00D62765" w:rsidP="00CA1E62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CA1E62">
            <w:pPr>
              <w:widowControl/>
              <w:autoSpaceDE/>
              <w:autoSpaceDN/>
              <w:adjustRightInd/>
              <w:ind w:right="-30"/>
            </w:pPr>
            <w:r w:rsidRPr="00D62765">
              <w:rPr>
                <w:rFonts w:eastAsia="Calibri"/>
                <w:lang w:eastAsia="en-US"/>
              </w:rPr>
              <w:t xml:space="preserve"> </w:t>
            </w:r>
            <w:r w:rsidRPr="00D62765">
              <w:t>научно-исследовательская работа  (получение первичных навыков научно-исследовательской работы);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</w:pPr>
          </w:p>
          <w:p w:rsidR="00D62765" w:rsidRPr="00DF5AD0" w:rsidRDefault="00D62765" w:rsidP="00CA1E62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0C38" w:rsidRPr="00D62765" w:rsidRDefault="00CA1E62" w:rsidP="00CA1E62">
            <w:pPr>
              <w:widowControl/>
              <w:autoSpaceDE/>
              <w:autoSpaceDN/>
              <w:adjustRightInd/>
              <w:ind w:right="-30"/>
            </w:pPr>
            <w:r>
              <w:lastRenderedPageBreak/>
              <w:t>Н</w:t>
            </w:r>
            <w:r w:rsidR="00D60C38" w:rsidRPr="00D62765">
              <w:t xml:space="preserve">аучно-исследовательская </w:t>
            </w:r>
            <w:r w:rsidR="00D60C38" w:rsidRPr="00D62765">
              <w:lastRenderedPageBreak/>
              <w:t>работа  (получение первичных навыков научно-исследовательской работы);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научно-исследовательская работа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преддипломная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62765" w:rsidRPr="00DF5AD0" w:rsidTr="00223797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lastRenderedPageBreak/>
              <w:t>ПК-3</w:t>
            </w:r>
          </w:p>
        </w:tc>
        <w:tc>
          <w:tcPr>
            <w:tcW w:w="2394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0C38" w:rsidRPr="00D62765" w:rsidRDefault="00D60C38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i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Компьютерные технологии в проектирование средовых объектов 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По выбору 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 </w:t>
            </w:r>
            <w:proofErr w:type="spellStart"/>
            <w:r w:rsidRPr="00D62765">
              <w:rPr>
                <w:rFonts w:eastAsia="Calibri"/>
                <w:lang w:eastAsia="en-US"/>
              </w:rPr>
              <w:t>Экодизайн</w:t>
            </w:r>
            <w:proofErr w:type="spellEnd"/>
            <w:r w:rsidRPr="00D62765">
              <w:rPr>
                <w:rFonts w:eastAsia="Calibri"/>
                <w:lang w:eastAsia="en-US"/>
              </w:rPr>
              <w:t>/ Ландшафтное проектирование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62765" w:rsidRPr="00D62765" w:rsidRDefault="00D62765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i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Компьютерные технологии в проектирование средовых объектов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По выбору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 xml:space="preserve"> </w:t>
            </w:r>
            <w:proofErr w:type="spellStart"/>
            <w:r w:rsidRPr="00D62765">
              <w:rPr>
                <w:rFonts w:eastAsia="Calibri"/>
                <w:lang w:eastAsia="en-US"/>
              </w:rPr>
              <w:t>Экодизайн</w:t>
            </w:r>
            <w:proofErr w:type="spellEnd"/>
            <w:r w:rsidRPr="00D62765">
              <w:rPr>
                <w:rFonts w:eastAsia="Calibri"/>
                <w:lang w:eastAsia="en-US"/>
              </w:rPr>
              <w:t>/ Ландшафтное проектирование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проектная практика</w:t>
            </w:r>
          </w:p>
          <w:p w:rsidR="008B2C67" w:rsidRDefault="008B2C67" w:rsidP="00D62765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8B2C6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</w:t>
            </w:r>
          </w:p>
          <w:p w:rsidR="00D62765" w:rsidRPr="00D62765" w:rsidRDefault="00D62765" w:rsidP="00D62765">
            <w:pPr>
              <w:widowControl/>
              <w:rPr>
                <w:rFonts w:eastAsia="Calibri"/>
                <w:lang w:eastAsia="en-US"/>
              </w:rPr>
            </w:pP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  <w:tc>
          <w:tcPr>
            <w:tcW w:w="2835" w:type="dxa"/>
            <w:shd w:val="clear" w:color="auto" w:fill="auto"/>
          </w:tcPr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 проектная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преддипломная практика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62765">
              <w:rPr>
                <w:rFonts w:eastAsia="Calibri"/>
                <w:i/>
                <w:lang w:eastAsia="en-US"/>
              </w:rPr>
              <w:t>Факультатив</w:t>
            </w:r>
          </w:p>
          <w:p w:rsidR="00D60C38" w:rsidRPr="00D62765" w:rsidRDefault="00D60C38" w:rsidP="00D60C38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Декоративно-прикладное искусство в дизайне среды</w:t>
            </w:r>
          </w:p>
          <w:p w:rsidR="00D60C38" w:rsidRPr="00D62765" w:rsidRDefault="00D60C38" w:rsidP="00D60C38">
            <w:pPr>
              <w:widowControl/>
              <w:rPr>
                <w:rFonts w:eastAsia="Calibri"/>
                <w:lang w:eastAsia="en-US"/>
              </w:rPr>
            </w:pP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62765" w:rsidRPr="00DF5AD0" w:rsidTr="00223797">
        <w:tc>
          <w:tcPr>
            <w:tcW w:w="1967" w:type="dxa"/>
            <w:shd w:val="clear" w:color="auto" w:fill="auto"/>
          </w:tcPr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>
              <w:t>ПК-4</w:t>
            </w:r>
          </w:p>
        </w:tc>
        <w:tc>
          <w:tcPr>
            <w:tcW w:w="2394" w:type="dxa"/>
            <w:shd w:val="clear" w:color="auto" w:fill="auto"/>
          </w:tcPr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Рисунок и живопись в дизайне 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Специальная скульптура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Рисунок и живопись в дизайне 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Специальная скульптура</w:t>
            </w: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62765" w:rsidRDefault="00D62765" w:rsidP="00D62765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D62765" w:rsidRPr="00DF5AD0" w:rsidRDefault="00D62765" w:rsidP="008B2C67">
            <w:pPr>
              <w:widowControl/>
            </w:pPr>
          </w:p>
        </w:tc>
        <w:tc>
          <w:tcPr>
            <w:tcW w:w="2835" w:type="dxa"/>
            <w:shd w:val="clear" w:color="auto" w:fill="auto"/>
          </w:tcPr>
          <w:p w:rsidR="008B0084" w:rsidRPr="00D62765" w:rsidRDefault="008B2C67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8B0084" w:rsidRPr="00D62765">
              <w:rPr>
                <w:rFonts w:eastAsia="Calibri"/>
                <w:lang w:eastAsia="en-US"/>
              </w:rPr>
              <w:t>роектная практика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8B0084" w:rsidRPr="00D62765" w:rsidRDefault="008B2C67" w:rsidP="008B0084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="008B0084" w:rsidRPr="00D62765">
              <w:rPr>
                <w:rFonts w:eastAsia="Calibri"/>
                <w:lang w:eastAsia="en-US"/>
              </w:rPr>
              <w:t>реддипломная практика</w:t>
            </w:r>
          </w:p>
          <w:p w:rsidR="008B0084" w:rsidRPr="00D62765" w:rsidRDefault="008B0084" w:rsidP="008B0084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8B0084" w:rsidRPr="00D62765" w:rsidRDefault="008B0084" w:rsidP="008B0084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 xml:space="preserve">Подготовка к процедуре защиты и защита выпускной квалификационной </w:t>
            </w:r>
            <w:r w:rsidRPr="00D62765">
              <w:rPr>
                <w:rFonts w:eastAsia="Calibri"/>
                <w:lang w:eastAsia="en-US"/>
              </w:rPr>
              <w:lastRenderedPageBreak/>
              <w:t>работы</w:t>
            </w:r>
          </w:p>
          <w:p w:rsidR="00D62765" w:rsidRPr="00DF5AD0" w:rsidRDefault="00D62765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  <w:tr w:rsidR="00DF5AD0" w:rsidRPr="00DF5AD0" w:rsidTr="00223797">
        <w:tc>
          <w:tcPr>
            <w:tcW w:w="1967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rPr>
                <w:rFonts w:eastAsia="Calibri"/>
                <w:sz w:val="22"/>
                <w:szCs w:val="22"/>
                <w:lang w:eastAsia="en-US"/>
              </w:rPr>
              <w:lastRenderedPageBreak/>
              <w:t xml:space="preserve"> ПК-5</w:t>
            </w:r>
          </w:p>
        </w:tc>
        <w:tc>
          <w:tcPr>
            <w:tcW w:w="2394" w:type="dxa"/>
            <w:shd w:val="clear" w:color="auto" w:fill="auto"/>
          </w:tcPr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Научно-исследовательская работа в сфере дизайна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Компьютерные технологии в проектировании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Рисунок и живопись в дизайне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Специальная скульптура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rPr>
                <w:rFonts w:eastAsia="Calibri"/>
                <w:lang w:eastAsia="en-US"/>
              </w:rPr>
              <w:t>Методологические основы проектной деятельности в дизайне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Компьютерные технологии в проектирование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t>Оборудование и благоустройство средовых объектов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  <w:r w:rsidRPr="00DF5AD0">
              <w:t>Проектирование промышленных изделий для дизайна среды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Эргономика в дизайне среды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 xml:space="preserve"> По выбору 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 xml:space="preserve"> </w:t>
            </w:r>
            <w:proofErr w:type="spellStart"/>
            <w:r w:rsidRPr="00DF5AD0">
              <w:rPr>
                <w:rFonts w:eastAsia="Calibri"/>
                <w:lang w:eastAsia="en-US"/>
              </w:rPr>
              <w:t>Экодизайн</w:t>
            </w:r>
            <w:proofErr w:type="spellEnd"/>
            <w:r w:rsidRPr="00DF5AD0">
              <w:rPr>
                <w:rFonts w:eastAsia="Calibri"/>
                <w:lang w:eastAsia="en-US"/>
              </w:rPr>
              <w:t>/ Ландшафтное проектирование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Calibri"/>
                <w:i/>
                <w:lang w:eastAsia="en-US"/>
              </w:rPr>
            </w:pPr>
            <w:r w:rsidRPr="00DF5AD0">
              <w:rPr>
                <w:rFonts w:eastAsia="Calibri"/>
                <w:i/>
                <w:lang w:eastAsia="en-US"/>
              </w:rPr>
              <w:t>По выбору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t>Менеджмент и маркетинг в дизайне и рекламе/</w:t>
            </w:r>
            <w:proofErr w:type="spellStart"/>
            <w:r w:rsidRPr="00DF5AD0">
              <w:t>Брендинг</w:t>
            </w:r>
            <w:proofErr w:type="spellEnd"/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(П) проектная практика</w:t>
            </w:r>
          </w:p>
          <w:p w:rsidR="00DF5AD0" w:rsidRP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i/>
                <w:lang w:eastAsia="en-US"/>
              </w:rPr>
            </w:pPr>
          </w:p>
          <w:p w:rsidR="00DF5AD0" w:rsidRDefault="00DF5AD0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  <w:r w:rsidRPr="00DF5AD0">
              <w:rPr>
                <w:rFonts w:eastAsia="Calibri"/>
                <w:lang w:eastAsia="en-US"/>
              </w:rPr>
              <w:t>(П) научно-исследовательская работа</w:t>
            </w:r>
          </w:p>
          <w:p w:rsidR="00D62765" w:rsidRPr="00DF5AD0" w:rsidRDefault="00D62765" w:rsidP="00DF5AD0">
            <w:pPr>
              <w:widowControl/>
              <w:autoSpaceDE/>
              <w:autoSpaceDN/>
              <w:adjustRightInd/>
              <w:ind w:right="-30" w:hanging="111"/>
              <w:rPr>
                <w:rFonts w:eastAsia="Calibri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  <w:r w:rsidRPr="00DF5AD0">
              <w:t>Учебно-ознакомительная практика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t>«</w:t>
            </w:r>
            <w:r w:rsidRPr="00DF5AD0">
              <w:rPr>
                <w:color w:val="000000"/>
              </w:rPr>
              <w:t>Конструирование  в дизайне»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rPr>
                <w:color w:val="000000"/>
              </w:rPr>
              <w:t xml:space="preserve">  «Дизайн-проектирование»</w:t>
            </w:r>
          </w:p>
          <w:p w:rsidR="00DF5AD0" w:rsidRPr="00DF5AD0" w:rsidRDefault="00DF5AD0" w:rsidP="00DF5AD0">
            <w:pPr>
              <w:jc w:val="both"/>
              <w:rPr>
                <w:color w:val="000000"/>
              </w:rPr>
            </w:pPr>
            <w:r w:rsidRPr="00DF5AD0">
              <w:rPr>
                <w:color w:val="000000"/>
              </w:rPr>
              <w:t>«Производственная практика»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D62765">
              <w:rPr>
                <w:rFonts w:eastAsia="Calibri"/>
                <w:lang w:eastAsia="en-US"/>
              </w:rPr>
              <w:t>роектная практика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left="31" w:right="-30"/>
              <w:rPr>
                <w:rFonts w:eastAsia="Calibri"/>
                <w:lang w:eastAsia="en-US"/>
              </w:rPr>
            </w:pP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</w:t>
            </w:r>
            <w:r w:rsidRPr="00D62765">
              <w:rPr>
                <w:rFonts w:eastAsia="Calibri"/>
                <w:lang w:eastAsia="en-US"/>
              </w:rPr>
              <w:t>реддипломная практика</w:t>
            </w:r>
          </w:p>
          <w:p w:rsidR="00B51C17" w:rsidRPr="00D62765" w:rsidRDefault="00B51C17" w:rsidP="00B51C17">
            <w:pPr>
              <w:widowControl/>
              <w:autoSpaceDE/>
              <w:autoSpaceDN/>
              <w:adjustRightInd/>
              <w:ind w:right="-30"/>
              <w:rPr>
                <w:rFonts w:eastAsia="Calibri"/>
                <w:lang w:eastAsia="en-US"/>
              </w:rPr>
            </w:pPr>
          </w:p>
          <w:p w:rsidR="00B51C17" w:rsidRPr="00D62765" w:rsidRDefault="00B51C17" w:rsidP="00B51C17">
            <w:pPr>
              <w:widowControl/>
              <w:rPr>
                <w:rFonts w:eastAsia="Calibri"/>
                <w:lang w:eastAsia="en-US"/>
              </w:rPr>
            </w:pPr>
            <w:r w:rsidRPr="00D62765">
              <w:rPr>
                <w:rFonts w:eastAsia="Calibri"/>
                <w:lang w:eastAsia="en-US"/>
              </w:rPr>
              <w:t>Подготовка к процедуре защиты и защита выпускной квалификационной работы</w:t>
            </w:r>
          </w:p>
          <w:p w:rsidR="00DF5AD0" w:rsidRPr="00DF5AD0" w:rsidRDefault="00DF5AD0" w:rsidP="00DF5AD0">
            <w:pPr>
              <w:widowControl/>
              <w:suppressAutoHyphens/>
              <w:autoSpaceDE/>
              <w:autoSpaceDN/>
              <w:adjustRightInd/>
              <w:jc w:val="both"/>
            </w:pPr>
          </w:p>
        </w:tc>
      </w:tr>
    </w:tbl>
    <w:p w:rsidR="00DF5AD0" w:rsidRPr="00DF5AD0" w:rsidRDefault="00DF5AD0" w:rsidP="00DF5AD0">
      <w:pPr>
        <w:pStyle w:val="Style15"/>
        <w:tabs>
          <w:tab w:val="left" w:leader="underscore" w:pos="9856"/>
        </w:tabs>
        <w:rPr>
          <w:bCs/>
          <w:caps/>
        </w:rPr>
      </w:pPr>
      <w:r>
        <w:t xml:space="preserve">            </w:t>
      </w:r>
      <w:r w:rsidRPr="00DF5AD0">
        <w:t>Дисциплина «</w:t>
      </w:r>
      <w:r w:rsidRPr="00DF5AD0">
        <w:rPr>
          <w:bCs/>
        </w:rPr>
        <w:t>Современные конструкционные системы и материалы в дизайне</w:t>
      </w:r>
      <w:r w:rsidRPr="00DF5AD0">
        <w:t>» частично реализуется в форме практической подготовки. Практическая подготовка организуется путем проведения/выполнения практических занятий/заданий</w:t>
      </w:r>
      <w:r w:rsidRPr="00DF5AD0">
        <w:rPr>
          <w:color w:val="FF0000"/>
        </w:rPr>
        <w:t>.</w:t>
      </w:r>
    </w:p>
    <w:p w:rsidR="00DF5AD0" w:rsidRPr="00DF5AD0" w:rsidRDefault="00DF5AD0" w:rsidP="00DF5AD0">
      <w:pPr>
        <w:pStyle w:val="Style15"/>
        <w:tabs>
          <w:tab w:val="left" w:leader="underscore" w:pos="9856"/>
        </w:tabs>
        <w:ind w:firstLine="720"/>
        <w:rPr>
          <w:bCs/>
          <w:caps/>
        </w:rPr>
      </w:pPr>
      <w:r w:rsidRPr="00DF5AD0">
        <w:t>Дисциплина «</w:t>
      </w:r>
      <w:r w:rsidRPr="00DF5AD0">
        <w:rPr>
          <w:bCs/>
        </w:rPr>
        <w:t>Современные конструкционные системы и материалы в дизайне</w:t>
      </w:r>
      <w:r w:rsidRPr="00DF5AD0">
        <w:t xml:space="preserve">» в рамках воспитательной работы направлена на формирование у обучающихся профессиональных умений творчески развитой личности, системы осознанных знаний, ответственность за выполнение учебно-производственных заданий. </w:t>
      </w:r>
    </w:p>
    <w:p w:rsidR="00DF5AD0" w:rsidRPr="00DF5AD0" w:rsidRDefault="00DF5AD0" w:rsidP="00DF5AD0">
      <w:pPr>
        <w:widowControl/>
        <w:autoSpaceDE/>
        <w:autoSpaceDN/>
        <w:adjustRightInd/>
        <w:ind w:firstLine="567"/>
        <w:jc w:val="both"/>
      </w:pPr>
      <w:r w:rsidRPr="00DF5AD0">
        <w:t>Этапы формирования компетенций отражены в траектории формирования компетенций (Приложение к ОПОП).</w:t>
      </w:r>
    </w:p>
    <w:p w:rsidR="0065067C" w:rsidRPr="003A4E27" w:rsidRDefault="0065067C" w:rsidP="00146ECF">
      <w:pPr>
        <w:ind w:firstLine="709"/>
        <w:jc w:val="both"/>
      </w:pPr>
    </w:p>
    <w:p w:rsidR="00AC2E78" w:rsidRPr="00AC2E78" w:rsidRDefault="00AC2E78" w:rsidP="00AC2E78">
      <w:pPr>
        <w:widowControl/>
        <w:numPr>
          <w:ilvl w:val="0"/>
          <w:numId w:val="28"/>
        </w:numPr>
        <w:autoSpaceDE/>
        <w:autoSpaceDN/>
        <w:adjustRightInd/>
        <w:contextualSpacing/>
        <w:jc w:val="both"/>
        <w:rPr>
          <w:b/>
          <w:i/>
        </w:rPr>
      </w:pPr>
      <w:r w:rsidRPr="00AC2E78">
        <w:rPr>
          <w:b/>
          <w:i/>
        </w:rPr>
        <w:t>Объем дисциплины</w:t>
      </w:r>
    </w:p>
    <w:p w:rsidR="00AC2E78" w:rsidRPr="00AC2E78" w:rsidRDefault="00AC2E78" w:rsidP="00AC2E78">
      <w:pPr>
        <w:ind w:left="720"/>
        <w:contextualSpacing/>
        <w:jc w:val="both"/>
        <w:rPr>
          <w:b/>
          <w:i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393"/>
        <w:gridCol w:w="1276"/>
        <w:gridCol w:w="1276"/>
      </w:tblGrid>
      <w:tr w:rsidR="00AC0FD4" w:rsidRPr="00AC2E78" w:rsidTr="003507F7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lastRenderedPageBreak/>
              <w:t>Виды учебной работы</w:t>
            </w:r>
          </w:p>
        </w:tc>
        <w:tc>
          <w:tcPr>
            <w:tcW w:w="394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AC2E78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/>
              </w:rPr>
            </w:pP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 w:rsidRPr="00AC2E78">
              <w:rPr>
                <w:b/>
                <w:bCs/>
                <w:i/>
                <w:iCs/>
              </w:rPr>
              <w:t>Заочная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rPr>
                <w:b/>
                <w:bCs/>
              </w:rPr>
              <w:t>Общая трудоемкость</w:t>
            </w:r>
            <w:r w:rsidRPr="00AC2E78">
              <w:t>: зачетные единицы/часы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AC2E78">
              <w:rPr>
                <w:color w:val="000000"/>
              </w:rPr>
              <w:t>/</w:t>
            </w:r>
            <w:r>
              <w:rPr>
                <w:color w:val="000000"/>
              </w:rPr>
              <w:t>72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rPr>
                <w:b/>
                <w:bCs/>
              </w:rPr>
              <w:t>Контактная работа с преподавателем</w:t>
            </w:r>
            <w:r w:rsidRPr="00AC2E78">
              <w:t>: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Занятия лекционного типа - лекционные занятия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3F7905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t>28</w:t>
            </w:r>
            <w:r w:rsidRPr="00AC2E78">
              <w:t>(</w:t>
            </w:r>
            <w:r>
              <w:rPr>
                <w:u w:val="single"/>
              </w:rPr>
              <w:t>5</w:t>
            </w:r>
            <w:r w:rsidRPr="00AC2E78">
              <w:t>*)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6(5*)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Консультации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>Курсовая работа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</w:p>
        </w:tc>
      </w:tr>
      <w:tr w:rsidR="00AC0FD4" w:rsidRPr="00AC2E78" w:rsidTr="00AC0FD4">
        <w:trPr>
          <w:trHeight w:val="1"/>
        </w:trPr>
        <w:tc>
          <w:tcPr>
            <w:tcW w:w="25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</w:pPr>
            <w:r w:rsidRPr="00AC2E78">
              <w:t xml:space="preserve">Промежуточная аттестация: экзамен </w:t>
            </w:r>
            <w:r w:rsidRPr="00AC2E78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</w:tr>
      <w:tr w:rsidR="00AC0FD4" w:rsidRPr="00AC2E78" w:rsidTr="00AC0FD4">
        <w:trPr>
          <w:trHeight w:val="1"/>
        </w:trPr>
        <w:tc>
          <w:tcPr>
            <w:tcW w:w="61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both"/>
              <w:rPr>
                <w:lang w:val="en-US"/>
              </w:rPr>
            </w:pPr>
            <w:r w:rsidRPr="00AC2E78">
              <w:rPr>
                <w:b/>
                <w:bCs/>
              </w:rPr>
              <w:t>Самостоятельная работа</w:t>
            </w:r>
          </w:p>
        </w:tc>
        <w:tc>
          <w:tcPr>
            <w:tcW w:w="13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  <w:rPr>
                <w:lang w:val="en-US"/>
              </w:rPr>
            </w:pPr>
            <w:r>
              <w:t>40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Pr="00AC2E78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60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C0FD4" w:rsidRDefault="00AC0FD4" w:rsidP="00AC2E78">
            <w:pPr>
              <w:widowControl/>
              <w:autoSpaceDE/>
              <w:autoSpaceDN/>
              <w:adjustRightInd/>
              <w:jc w:val="center"/>
            </w:pPr>
            <w:r>
              <w:t>56</w:t>
            </w:r>
          </w:p>
        </w:tc>
      </w:tr>
    </w:tbl>
    <w:p w:rsidR="00AC2E78" w:rsidRPr="00AC2E78" w:rsidRDefault="00AC2E78" w:rsidP="00AC2E78">
      <w:pPr>
        <w:widowControl/>
        <w:autoSpaceDE/>
        <w:autoSpaceDN/>
        <w:adjustRightInd/>
        <w:ind w:left="360"/>
        <w:jc w:val="both"/>
      </w:pPr>
    </w:p>
    <w:p w:rsidR="0015699D" w:rsidRPr="0015699D" w:rsidRDefault="0015699D" w:rsidP="0015699D">
      <w:pPr>
        <w:widowControl/>
        <w:autoSpaceDE/>
        <w:autoSpaceDN/>
        <w:adjustRightInd/>
        <w:jc w:val="both"/>
      </w:pPr>
      <w:r w:rsidRPr="0015699D">
        <w:rPr>
          <w:b/>
        </w:rPr>
        <w:t>* -</w:t>
      </w:r>
      <w:r w:rsidRPr="0015699D">
        <w:t xml:space="preserve"> Дисциплина  частично  реализуется в </w:t>
      </w:r>
      <w:r w:rsidRPr="0015699D">
        <w:rPr>
          <w:b/>
        </w:rPr>
        <w:t>форме практической подготовки</w:t>
      </w:r>
      <w:r w:rsidRPr="0015699D"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</w:t>
      </w:r>
      <w:proofErr w:type="gramStart"/>
      <w:r w:rsidRPr="0015699D">
        <w:t>.</w:t>
      </w:r>
      <w:proofErr w:type="gramEnd"/>
      <w:r w:rsidRPr="0015699D">
        <w:t xml:space="preserve"> (</w:t>
      </w:r>
      <w:proofErr w:type="gramStart"/>
      <w:r w:rsidRPr="0015699D">
        <w:t>п</w:t>
      </w:r>
      <w:proofErr w:type="gramEnd"/>
      <w:r w:rsidRPr="0015699D">
        <w:t>рактических занятий).</w:t>
      </w:r>
    </w:p>
    <w:p w:rsidR="00AC2E78" w:rsidRPr="00AC2E78" w:rsidRDefault="00AC2E78" w:rsidP="00AC2E78">
      <w:pPr>
        <w:widowControl/>
        <w:jc w:val="both"/>
        <w:rPr>
          <w:b/>
          <w:bCs/>
          <w:i/>
          <w:iCs/>
        </w:rPr>
      </w:pPr>
    </w:p>
    <w:p w:rsidR="00AC2E78" w:rsidRPr="00AC2E78" w:rsidRDefault="00AC2E78" w:rsidP="00AC2E78">
      <w:pPr>
        <w:widowControl/>
        <w:numPr>
          <w:ilvl w:val="0"/>
          <w:numId w:val="28"/>
        </w:numPr>
        <w:autoSpaceDE/>
        <w:autoSpaceDN/>
        <w:adjustRightInd/>
        <w:contextualSpacing/>
        <w:jc w:val="both"/>
        <w:rPr>
          <w:b/>
          <w:i/>
        </w:rPr>
      </w:pPr>
      <w:r w:rsidRPr="00AC2E78"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CA3DA4" w:rsidRPr="00CA3DA4" w:rsidRDefault="00CA3DA4" w:rsidP="00CA3DA4">
      <w:pPr>
        <w:ind w:left="862"/>
        <w:contextualSpacing/>
        <w:rPr>
          <w:b/>
        </w:rPr>
      </w:pPr>
      <w:r w:rsidRPr="00CA3DA4">
        <w:rPr>
          <w:b/>
        </w:rPr>
        <w:t>1</w:t>
      </w:r>
      <w:r w:rsidR="009F4EC3">
        <w:rPr>
          <w:b/>
        </w:rPr>
        <w:t xml:space="preserve">. </w:t>
      </w:r>
      <w:r w:rsidRPr="00CA3DA4">
        <w:rPr>
          <w:b/>
        </w:rPr>
        <w:t>Распределение часов по разделам/темам и видам работы</w:t>
      </w:r>
    </w:p>
    <w:p w:rsidR="00CA3DA4" w:rsidRPr="00CA3DA4" w:rsidRDefault="00CA3DA4" w:rsidP="00CA3DA4">
      <w:pPr>
        <w:ind w:left="1724"/>
        <w:contextualSpacing/>
        <w:jc w:val="both"/>
        <w:rPr>
          <w:b/>
        </w:rPr>
      </w:pPr>
      <w:r w:rsidRPr="00CA3DA4">
        <w:rPr>
          <w:b/>
        </w:rPr>
        <w:t>4.1.1Очная форма обучения</w:t>
      </w:r>
    </w:p>
    <w:p w:rsidR="00CA3DA4" w:rsidRPr="00CA3DA4" w:rsidRDefault="00CA3DA4" w:rsidP="00CA3DA4">
      <w:pPr>
        <w:ind w:left="1724"/>
        <w:contextualSpacing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CA3DA4" w:rsidRPr="00CA3DA4" w:rsidTr="00223797">
        <w:tc>
          <w:tcPr>
            <w:tcW w:w="924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CA3DA4" w:rsidRPr="00CA3DA4" w:rsidTr="00223797">
        <w:tc>
          <w:tcPr>
            <w:tcW w:w="924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CA3DA4" w:rsidRPr="00CA3DA4" w:rsidTr="00223797">
        <w:tc>
          <w:tcPr>
            <w:tcW w:w="924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rPr>
                <w:b/>
              </w:rPr>
            </w:pPr>
            <w:proofErr w:type="spellStart"/>
            <w:r w:rsidRPr="00CA3DA4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both"/>
            </w:pPr>
          </w:p>
        </w:tc>
      </w:tr>
      <w:tr w:rsidR="000904DE" w:rsidRPr="00CA3DA4" w:rsidTr="00223797">
        <w:tc>
          <w:tcPr>
            <w:tcW w:w="924" w:type="dxa"/>
            <w:shd w:val="clear" w:color="auto" w:fill="auto"/>
          </w:tcPr>
          <w:p w:rsidR="000904DE" w:rsidRPr="00CA3DA4" w:rsidRDefault="000904DE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3563CF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0904DE" w:rsidRPr="00CA3DA4" w:rsidTr="00223797">
        <w:tc>
          <w:tcPr>
            <w:tcW w:w="924" w:type="dxa"/>
            <w:shd w:val="clear" w:color="auto" w:fill="auto"/>
          </w:tcPr>
          <w:p w:rsidR="000904DE" w:rsidRPr="00CA3DA4" w:rsidRDefault="000904DE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3563CF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0904DE" w:rsidRPr="00CA3DA4" w:rsidTr="00223797">
        <w:tc>
          <w:tcPr>
            <w:tcW w:w="924" w:type="dxa"/>
            <w:shd w:val="clear" w:color="auto" w:fill="auto"/>
          </w:tcPr>
          <w:p w:rsidR="000904DE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0904DE" w:rsidRPr="00B50296" w:rsidRDefault="000904DE" w:rsidP="003563CF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4(2)</w:t>
            </w:r>
          </w:p>
        </w:tc>
        <w:tc>
          <w:tcPr>
            <w:tcW w:w="838" w:type="dxa"/>
            <w:shd w:val="clear" w:color="auto" w:fill="auto"/>
          </w:tcPr>
          <w:p w:rsidR="000904DE" w:rsidRPr="00CA3DA4" w:rsidRDefault="000904DE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0904DE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6601DA" w:rsidRPr="00CA3DA4" w:rsidTr="00223797"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6601DA" w:rsidRPr="00A179B6" w:rsidRDefault="006601DA" w:rsidP="00E831BF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6(3)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</w:tr>
      <w:tr w:rsidR="006601DA" w:rsidRPr="00CA3DA4" w:rsidTr="00223797"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6601DA" w:rsidRPr="00A179B6" w:rsidRDefault="006601DA" w:rsidP="00E831BF">
            <w:r w:rsidRPr="00A179B6">
              <w:t xml:space="preserve">Конструктивные системы малоэтажной </w:t>
            </w:r>
            <w:r w:rsidRPr="00A179B6">
              <w:lastRenderedPageBreak/>
              <w:t>архитектуры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8</w:t>
            </w:r>
          </w:p>
        </w:tc>
      </w:tr>
      <w:tr w:rsidR="006601DA" w:rsidRPr="00CA3DA4" w:rsidTr="00223797">
        <w:trPr>
          <w:trHeight w:val="842"/>
        </w:trPr>
        <w:tc>
          <w:tcPr>
            <w:tcW w:w="924" w:type="dxa"/>
            <w:shd w:val="clear" w:color="auto" w:fill="auto"/>
          </w:tcPr>
          <w:p w:rsidR="006601DA" w:rsidRPr="00CA3DA4" w:rsidRDefault="004F732A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lastRenderedPageBreak/>
              <w:t>6</w:t>
            </w: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  <w:p w:rsidR="006601DA" w:rsidRPr="00CA3DA4" w:rsidRDefault="006601DA" w:rsidP="00CA3DA4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6601DA" w:rsidRDefault="006601DA" w:rsidP="00E831BF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</w:p>
        </w:tc>
        <w:tc>
          <w:tcPr>
            <w:tcW w:w="838" w:type="dxa"/>
            <w:shd w:val="clear" w:color="auto" w:fill="auto"/>
          </w:tcPr>
          <w:p w:rsidR="006601DA" w:rsidRPr="00CA3DA4" w:rsidRDefault="006601DA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6601DA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8</w:t>
            </w:r>
          </w:p>
        </w:tc>
      </w:tr>
      <w:tr w:rsidR="009F4EC3" w:rsidRPr="00CA3DA4" w:rsidTr="00223797">
        <w:trPr>
          <w:trHeight w:val="842"/>
        </w:trPr>
        <w:tc>
          <w:tcPr>
            <w:tcW w:w="924" w:type="dxa"/>
            <w:shd w:val="clear" w:color="auto" w:fill="auto"/>
          </w:tcPr>
          <w:p w:rsidR="009F4EC3" w:rsidRDefault="009F4EC3" w:rsidP="00CA3DA4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9F4EC3" w:rsidRPr="00A179B6" w:rsidRDefault="009F4EC3" w:rsidP="003F7905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  <w:r>
              <w:t>28</w:t>
            </w:r>
            <w:r w:rsidRPr="00AC2E78">
              <w:t>(</w:t>
            </w:r>
            <w:r>
              <w:rPr>
                <w:u w:val="single"/>
              </w:rPr>
              <w:t>5</w:t>
            </w:r>
            <w:r w:rsidRPr="00AC2E78">
              <w:t>*)</w:t>
            </w:r>
          </w:p>
        </w:tc>
        <w:tc>
          <w:tcPr>
            <w:tcW w:w="838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9F4EC3" w:rsidRPr="00CA3DA4" w:rsidRDefault="003955A4" w:rsidP="00CA3DA4">
            <w:pPr>
              <w:widowControl/>
              <w:autoSpaceDE/>
              <w:autoSpaceDN/>
              <w:adjustRightInd/>
              <w:jc w:val="center"/>
            </w:pPr>
            <w:r>
              <w:t>40</w:t>
            </w:r>
          </w:p>
        </w:tc>
      </w:tr>
    </w:tbl>
    <w:p w:rsidR="00AC2E78" w:rsidRDefault="00AC2E78" w:rsidP="00AC2E78">
      <w:pPr>
        <w:ind w:left="502"/>
        <w:contextualSpacing/>
        <w:jc w:val="both"/>
        <w:rPr>
          <w:b/>
          <w:i/>
        </w:rPr>
      </w:pPr>
    </w:p>
    <w:p w:rsidR="003F7905" w:rsidRPr="00CA3DA4" w:rsidRDefault="003F7905" w:rsidP="003F7905">
      <w:pPr>
        <w:ind w:left="1724"/>
        <w:contextualSpacing/>
        <w:jc w:val="both"/>
        <w:rPr>
          <w:b/>
        </w:rPr>
      </w:pPr>
      <w:r>
        <w:rPr>
          <w:b/>
        </w:rPr>
        <w:t>4.1.2 Зао</w:t>
      </w:r>
      <w:r w:rsidRPr="00CA3DA4">
        <w:rPr>
          <w:b/>
        </w:rPr>
        <w:t>чная форма обучения</w:t>
      </w:r>
    </w:p>
    <w:p w:rsidR="003F7905" w:rsidRDefault="003F7905" w:rsidP="00AC2E78">
      <w:pPr>
        <w:ind w:left="502"/>
        <w:contextualSpacing/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3F7905" w:rsidRPr="00CA3DA4" w:rsidTr="00B41235">
        <w:tc>
          <w:tcPr>
            <w:tcW w:w="924" w:type="dxa"/>
            <w:vMerge w:val="restart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 xml:space="preserve">№ </w:t>
            </w:r>
            <w:proofErr w:type="gramStart"/>
            <w:r w:rsidRPr="00CA3DA4">
              <w:rPr>
                <w:b/>
              </w:rPr>
              <w:t>п</w:t>
            </w:r>
            <w:proofErr w:type="gramEnd"/>
            <w:r w:rsidRPr="00CA3DA4">
              <w:rPr>
                <w:b/>
              </w:rPr>
              <w:t>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3F7905" w:rsidRPr="00CA3DA4" w:rsidTr="00B41235">
        <w:tc>
          <w:tcPr>
            <w:tcW w:w="924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3F7905" w:rsidRPr="00CA3DA4" w:rsidTr="00B41235">
        <w:tc>
          <w:tcPr>
            <w:tcW w:w="924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rPr>
                <w:b/>
              </w:rPr>
            </w:pPr>
            <w:proofErr w:type="spellStart"/>
            <w:r w:rsidRPr="00CA3DA4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B41235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B41235">
            <w:r w:rsidRPr="00B50296">
              <w:t>Инженерное оборудование и новые материалы в отделке интерьеров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2(2*)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</w:p>
        </w:tc>
        <w:tc>
          <w:tcPr>
            <w:tcW w:w="2708" w:type="dxa"/>
            <w:shd w:val="clear" w:color="auto" w:fill="auto"/>
          </w:tcPr>
          <w:p w:rsidR="003F7905" w:rsidRPr="00B50296" w:rsidRDefault="003F7905" w:rsidP="00B41235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B41235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2(1*)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B41235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2(2*)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rPr>
          <w:trHeight w:val="842"/>
        </w:trPr>
        <w:tc>
          <w:tcPr>
            <w:tcW w:w="924" w:type="dxa"/>
            <w:shd w:val="clear" w:color="auto" w:fill="auto"/>
          </w:tcPr>
          <w:p w:rsidR="003F7905" w:rsidRPr="00CA3DA4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  <w:p w:rsidR="003F7905" w:rsidRPr="00CA3DA4" w:rsidRDefault="003F7905" w:rsidP="00B41235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3F7905" w:rsidRDefault="003F7905" w:rsidP="00B41235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3F7905" w:rsidRPr="00CA3DA4" w:rsidTr="00B41235">
        <w:trPr>
          <w:trHeight w:val="842"/>
        </w:trPr>
        <w:tc>
          <w:tcPr>
            <w:tcW w:w="924" w:type="dxa"/>
            <w:shd w:val="clear" w:color="auto" w:fill="auto"/>
          </w:tcPr>
          <w:p w:rsidR="003F7905" w:rsidRDefault="003F7905" w:rsidP="00B41235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3F7905" w:rsidRPr="00A179B6" w:rsidRDefault="003F7905" w:rsidP="003F7905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  <w:r w:rsidRPr="00AC2E78">
              <w:t>(</w:t>
            </w:r>
            <w:r w:rsidRPr="003F7905">
              <w:t>5</w:t>
            </w:r>
            <w:r w:rsidRPr="00AC2E78">
              <w:t>*)</w:t>
            </w:r>
          </w:p>
        </w:tc>
        <w:tc>
          <w:tcPr>
            <w:tcW w:w="838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3F7905" w:rsidRPr="00CA3DA4" w:rsidRDefault="003F7905" w:rsidP="00B41235">
            <w:pPr>
              <w:widowControl/>
              <w:autoSpaceDE/>
              <w:autoSpaceDN/>
              <w:adjustRightInd/>
              <w:jc w:val="center"/>
            </w:pPr>
            <w:r>
              <w:t>60</w:t>
            </w:r>
          </w:p>
        </w:tc>
      </w:tr>
    </w:tbl>
    <w:p w:rsidR="00CA3DA4" w:rsidRDefault="00CA3DA4" w:rsidP="00CA3DA4">
      <w:pPr>
        <w:widowControl/>
        <w:jc w:val="both"/>
      </w:pPr>
    </w:p>
    <w:p w:rsidR="00AC0FD4" w:rsidRPr="00CA3DA4" w:rsidRDefault="00AC0FD4" w:rsidP="00AC0FD4">
      <w:pPr>
        <w:ind w:left="1724"/>
        <w:contextualSpacing/>
        <w:jc w:val="both"/>
        <w:rPr>
          <w:b/>
        </w:rPr>
      </w:pPr>
      <w:r>
        <w:rPr>
          <w:b/>
        </w:rPr>
        <w:t>4.1.3 Очно-з</w:t>
      </w:r>
      <w:r>
        <w:rPr>
          <w:b/>
        </w:rPr>
        <w:t>ао</w:t>
      </w:r>
      <w:r w:rsidRPr="00CA3DA4">
        <w:rPr>
          <w:b/>
        </w:rPr>
        <w:t>чная форма обучения</w:t>
      </w:r>
    </w:p>
    <w:p w:rsidR="00AC0FD4" w:rsidRDefault="00AC0FD4" w:rsidP="00CA3DA4">
      <w:pPr>
        <w:widowControl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2708"/>
        <w:gridCol w:w="1173"/>
        <w:gridCol w:w="1035"/>
        <w:gridCol w:w="838"/>
        <w:gridCol w:w="2142"/>
      </w:tblGrid>
      <w:tr w:rsidR="00AC0FD4" w:rsidRPr="00CA3DA4" w:rsidTr="00A34A00">
        <w:tc>
          <w:tcPr>
            <w:tcW w:w="924" w:type="dxa"/>
            <w:vMerge w:val="restart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 xml:space="preserve">№ </w:t>
            </w:r>
            <w:proofErr w:type="gramStart"/>
            <w:r w:rsidRPr="00CA3DA4">
              <w:rPr>
                <w:b/>
              </w:rPr>
              <w:t>п</w:t>
            </w:r>
            <w:proofErr w:type="gramEnd"/>
            <w:r w:rsidRPr="00CA3DA4">
              <w:rPr>
                <w:b/>
              </w:rPr>
              <w:t>/п</w:t>
            </w:r>
          </w:p>
        </w:tc>
        <w:tc>
          <w:tcPr>
            <w:tcW w:w="2708" w:type="dxa"/>
            <w:vMerge w:val="restart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Виды учебной работы (в часах)</w:t>
            </w:r>
          </w:p>
        </w:tc>
      </w:tr>
      <w:tr w:rsidR="00AC0FD4" w:rsidRPr="00CA3DA4" w:rsidTr="00A34A00">
        <w:tc>
          <w:tcPr>
            <w:tcW w:w="924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2708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Самостоятельная работа</w:t>
            </w:r>
          </w:p>
        </w:tc>
      </w:tr>
      <w:tr w:rsidR="00AC0FD4" w:rsidRPr="00CA3DA4" w:rsidTr="00A34A00">
        <w:tc>
          <w:tcPr>
            <w:tcW w:w="924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ЛЗ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ПЗ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rPr>
                <w:b/>
              </w:rPr>
            </w:pPr>
            <w:proofErr w:type="spellStart"/>
            <w:r w:rsidRPr="00CA3DA4"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1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A34A00">
            <w:r w:rsidRPr="00B50296">
              <w:t>Введение в изучение дисциплины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 w:rsidRPr="00CA3DA4">
              <w:t>2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A34A00">
            <w:r w:rsidRPr="00B50296">
              <w:t xml:space="preserve">Инженерное оборудование и новые материалы в отделке </w:t>
            </w:r>
            <w:r w:rsidRPr="00B50296">
              <w:lastRenderedPageBreak/>
              <w:t>интерьеров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lastRenderedPageBreak/>
              <w:t>3</w:t>
            </w:r>
          </w:p>
        </w:tc>
        <w:tc>
          <w:tcPr>
            <w:tcW w:w="2708" w:type="dxa"/>
            <w:shd w:val="clear" w:color="auto" w:fill="auto"/>
          </w:tcPr>
          <w:p w:rsidR="00AC0FD4" w:rsidRPr="00B50296" w:rsidRDefault="00AC0FD4" w:rsidP="00A34A00">
            <w:r w:rsidRPr="00B50296">
              <w:t>Новейшие материалы для дверей, элементов конструкций, окон, витражей.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4</w:t>
            </w: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A34A00">
            <w:r w:rsidRPr="00A179B6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5</w:t>
            </w: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A34A00">
            <w:r w:rsidRPr="00A179B6">
              <w:t>Конструктивные системы малоэтажной архитектуры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C0FD4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10</w:t>
            </w:r>
          </w:p>
        </w:tc>
      </w:tr>
      <w:tr w:rsidR="00AC0FD4" w:rsidRPr="00CA3DA4" w:rsidTr="00A34A00">
        <w:trPr>
          <w:trHeight w:val="842"/>
        </w:trPr>
        <w:tc>
          <w:tcPr>
            <w:tcW w:w="924" w:type="dxa"/>
            <w:shd w:val="clear" w:color="auto" w:fill="auto"/>
          </w:tcPr>
          <w:p w:rsidR="00AC0FD4" w:rsidRPr="00CA3DA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6</w:t>
            </w: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  <w:p w:rsidR="00AC0FD4" w:rsidRPr="00CA3DA4" w:rsidRDefault="00AC0FD4" w:rsidP="00A34A00">
            <w:pPr>
              <w:widowControl/>
              <w:autoSpaceDE/>
              <w:autoSpaceDN/>
              <w:adjustRightInd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AC0FD4" w:rsidRDefault="00AC0FD4" w:rsidP="00A34A00">
            <w:r w:rsidRPr="00A179B6">
              <w:t>Новейшие материалы в проектировании выставок, ярмарок и городской среды.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6</w:t>
            </w:r>
            <w:bookmarkStart w:id="0" w:name="_GoBack"/>
            <w:bookmarkEnd w:id="0"/>
          </w:p>
        </w:tc>
      </w:tr>
      <w:tr w:rsidR="00AC0FD4" w:rsidRPr="00CA3DA4" w:rsidTr="00A34A00">
        <w:trPr>
          <w:trHeight w:val="842"/>
        </w:trPr>
        <w:tc>
          <w:tcPr>
            <w:tcW w:w="924" w:type="dxa"/>
            <w:shd w:val="clear" w:color="auto" w:fill="auto"/>
          </w:tcPr>
          <w:p w:rsidR="00AC0FD4" w:rsidRDefault="00AC0FD4" w:rsidP="00A34A0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ind w:left="0"/>
              <w:contextualSpacing/>
              <w:jc w:val="both"/>
            </w:pPr>
          </w:p>
        </w:tc>
        <w:tc>
          <w:tcPr>
            <w:tcW w:w="2708" w:type="dxa"/>
            <w:shd w:val="clear" w:color="auto" w:fill="auto"/>
          </w:tcPr>
          <w:p w:rsidR="00AC0FD4" w:rsidRPr="00A179B6" w:rsidRDefault="00AC0FD4" w:rsidP="00A34A00">
            <w:r>
              <w:t xml:space="preserve">Итого </w:t>
            </w:r>
          </w:p>
        </w:tc>
        <w:tc>
          <w:tcPr>
            <w:tcW w:w="1173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2</w:t>
            </w:r>
          </w:p>
        </w:tc>
        <w:tc>
          <w:tcPr>
            <w:tcW w:w="1035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12</w:t>
            </w:r>
          </w:p>
        </w:tc>
        <w:tc>
          <w:tcPr>
            <w:tcW w:w="838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2142" w:type="dxa"/>
            <w:shd w:val="clear" w:color="auto" w:fill="auto"/>
          </w:tcPr>
          <w:p w:rsidR="00AC0FD4" w:rsidRPr="00CA3DA4" w:rsidRDefault="00AC0FD4" w:rsidP="00A34A00">
            <w:pPr>
              <w:widowControl/>
              <w:autoSpaceDE/>
              <w:autoSpaceDN/>
              <w:adjustRightInd/>
              <w:jc w:val="center"/>
            </w:pPr>
            <w:r>
              <w:t>56</w:t>
            </w:r>
          </w:p>
        </w:tc>
      </w:tr>
    </w:tbl>
    <w:p w:rsidR="00AC0FD4" w:rsidRPr="00CA3DA4" w:rsidRDefault="00AC0FD4" w:rsidP="00CA3DA4">
      <w:pPr>
        <w:widowControl/>
        <w:jc w:val="both"/>
      </w:pPr>
    </w:p>
    <w:p w:rsidR="00CA3DA4" w:rsidRPr="00CA3DA4" w:rsidRDefault="00CA3DA4" w:rsidP="00CA3DA4">
      <w:pPr>
        <w:widowControl/>
        <w:numPr>
          <w:ilvl w:val="1"/>
          <w:numId w:val="30"/>
        </w:numPr>
        <w:autoSpaceDE/>
        <w:autoSpaceDN/>
        <w:adjustRightInd/>
        <w:jc w:val="both"/>
        <w:rPr>
          <w:b/>
          <w:i/>
        </w:rPr>
      </w:pPr>
      <w:r w:rsidRPr="00CA3DA4">
        <w:rPr>
          <w:b/>
          <w:i/>
        </w:rPr>
        <w:t>Программа дисциплины, структурированная по темам / разделам</w:t>
      </w:r>
    </w:p>
    <w:p w:rsidR="00CA3DA4" w:rsidRPr="00CA3DA4" w:rsidRDefault="00CA3DA4" w:rsidP="00CA3DA4">
      <w:pPr>
        <w:widowControl/>
        <w:ind w:left="1440"/>
        <w:jc w:val="center"/>
        <w:rPr>
          <w:b/>
        </w:rPr>
      </w:pPr>
    </w:p>
    <w:p w:rsidR="00CA3DA4" w:rsidRPr="00CA3DA4" w:rsidRDefault="00CA3DA4" w:rsidP="00CA3DA4">
      <w:pPr>
        <w:widowControl/>
        <w:numPr>
          <w:ilvl w:val="2"/>
          <w:numId w:val="30"/>
        </w:numPr>
        <w:autoSpaceDE/>
        <w:autoSpaceDN/>
        <w:adjustRightInd/>
        <w:rPr>
          <w:b/>
        </w:rPr>
      </w:pPr>
      <w:r w:rsidRPr="00CA3DA4">
        <w:rPr>
          <w:b/>
        </w:rPr>
        <w:t>Содержание лекционного курса</w:t>
      </w:r>
    </w:p>
    <w:p w:rsidR="00CA3DA4" w:rsidRPr="00CA3DA4" w:rsidRDefault="00CA3DA4" w:rsidP="00CA3DA4">
      <w:pPr>
        <w:widowControl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2464"/>
        <w:gridCol w:w="6423"/>
      </w:tblGrid>
      <w:tr w:rsidR="00CA3DA4" w:rsidRPr="00CA3DA4" w:rsidTr="00223797">
        <w:tc>
          <w:tcPr>
            <w:tcW w:w="68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46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Содержание лекционного занятия</w:t>
            </w:r>
          </w:p>
        </w:tc>
      </w:tr>
      <w:tr w:rsidR="009F4EC3" w:rsidRPr="00CA3DA4" w:rsidTr="00223797">
        <w:tc>
          <w:tcPr>
            <w:tcW w:w="684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64" w:type="dxa"/>
            <w:shd w:val="clear" w:color="auto" w:fill="auto"/>
          </w:tcPr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D41ABE">
              <w:t>Введение в изучение дисциплины</w:t>
            </w:r>
          </w:p>
        </w:tc>
        <w:tc>
          <w:tcPr>
            <w:tcW w:w="6423" w:type="dxa"/>
            <w:shd w:val="clear" w:color="auto" w:fill="auto"/>
          </w:tcPr>
          <w:p w:rsidR="003E5DF8" w:rsidRPr="003A4E27" w:rsidRDefault="003E5DF8" w:rsidP="003E5DF8">
            <w:pPr>
              <w:widowControl/>
            </w:pPr>
            <w:r w:rsidRPr="003A4E27">
              <w:t xml:space="preserve">Цель, задачи, содержание дисциплины, требования к знаниям и умениям, приобретаемым в процессе изучения. </w:t>
            </w:r>
          </w:p>
          <w:p w:rsidR="009F4EC3" w:rsidRPr="00CA3DA4" w:rsidRDefault="009F4EC3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</w:p>
        </w:tc>
      </w:tr>
    </w:tbl>
    <w:p w:rsidR="00CA3DA4" w:rsidRPr="00CA3DA4" w:rsidRDefault="00CA3DA4" w:rsidP="00CA3DA4">
      <w:pPr>
        <w:widowControl/>
        <w:rPr>
          <w:b/>
        </w:rPr>
      </w:pPr>
      <w:r w:rsidRPr="00CA3DA4">
        <w:rPr>
          <w:b/>
        </w:rPr>
        <w:t>4.2.2. Содержание практических занятий</w:t>
      </w:r>
    </w:p>
    <w:p w:rsidR="00CA3DA4" w:rsidRPr="00CA3DA4" w:rsidRDefault="00CA3DA4" w:rsidP="00CA3DA4">
      <w:pPr>
        <w:widowControl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CA3DA4" w:rsidRPr="00CA3DA4" w:rsidTr="00223797">
        <w:tc>
          <w:tcPr>
            <w:tcW w:w="817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CA3DA4" w:rsidRPr="00CA3DA4" w:rsidRDefault="00CA3DA4" w:rsidP="00CA3DA4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CA3DA4">
              <w:rPr>
                <w:b/>
              </w:rPr>
              <w:t>Содержание практического занятия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</w:pPr>
            <w:r>
              <w:t>1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Инженерное оборудование и новые материалы в отделке интерьеров</w:t>
            </w:r>
          </w:p>
        </w:tc>
        <w:tc>
          <w:tcPr>
            <w:tcW w:w="6344" w:type="dxa"/>
            <w:shd w:val="clear" w:color="auto" w:fill="auto"/>
          </w:tcPr>
          <w:p w:rsidR="00D36547" w:rsidRPr="00140D23" w:rsidRDefault="00E94E5E" w:rsidP="003A6D80">
            <w:r w:rsidRPr="00140D23">
              <w:t>Практическое изучение применения в проектирование новейших материалов и оборудования. Выполнение дизайн-проекта.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2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Новейшие материалы для дверей, элементов конструкций, окон, витражей.</w:t>
            </w:r>
          </w:p>
        </w:tc>
        <w:tc>
          <w:tcPr>
            <w:tcW w:w="6344" w:type="dxa"/>
            <w:shd w:val="clear" w:color="auto" w:fill="auto"/>
          </w:tcPr>
          <w:p w:rsidR="00D36547" w:rsidRDefault="00D36547" w:rsidP="003A6D80">
            <w:r w:rsidRPr="00140D23">
              <w:t>Практическое выполнение в проектировании  санитарных норм и эргономических параметров дверей, элементов конструкций, окон, витражей</w:t>
            </w:r>
          </w:p>
          <w:p w:rsidR="00D36547" w:rsidRPr="00140D23" w:rsidRDefault="00D36547" w:rsidP="003A6D80"/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ind w:left="0"/>
              <w:contextualSpacing/>
              <w:jc w:val="both"/>
            </w:pPr>
            <w:r>
              <w:t>3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 xml:space="preserve">Устройство сводов, оболочек, пневматических и тентовых конструкций из новейших </w:t>
            </w:r>
            <w:r w:rsidRPr="001754A4">
              <w:lastRenderedPageBreak/>
              <w:t>материалов.</w:t>
            </w:r>
          </w:p>
        </w:tc>
        <w:tc>
          <w:tcPr>
            <w:tcW w:w="6344" w:type="dxa"/>
            <w:shd w:val="clear" w:color="auto" w:fill="auto"/>
          </w:tcPr>
          <w:p w:rsidR="00D36547" w:rsidRPr="00140D23" w:rsidRDefault="00D36547" w:rsidP="003A6D80">
            <w:r w:rsidRPr="00140D23">
              <w:lastRenderedPageBreak/>
              <w:t>Практическое выполнение узлов, деталей и принципа крепления перекрытий и перегородок в строительстве здания сводов, оболочек, пневматических и тентовых конструкций из новейших материалов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  <w:jc w:val="both"/>
            </w:pPr>
            <w:r>
              <w:lastRenderedPageBreak/>
              <w:t>4</w:t>
            </w:r>
            <w:r w:rsidR="00D36547" w:rsidRPr="00CA3DA4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Pr="001754A4" w:rsidRDefault="00D36547" w:rsidP="008607BD">
            <w:r w:rsidRPr="001754A4">
              <w:t>Конструктивные системы малоэтажной архитектуры</w:t>
            </w:r>
          </w:p>
        </w:tc>
        <w:tc>
          <w:tcPr>
            <w:tcW w:w="6344" w:type="dxa"/>
            <w:shd w:val="clear" w:color="auto" w:fill="auto"/>
          </w:tcPr>
          <w:p w:rsidR="00D36547" w:rsidRDefault="00D36547" w:rsidP="003A6D80">
            <w:r w:rsidRPr="00140D23">
              <w:t>Конструктивные системы малоэтажной архитектуры</w:t>
            </w:r>
          </w:p>
          <w:p w:rsidR="00E94E5E" w:rsidRPr="00140D23" w:rsidRDefault="00E94E5E" w:rsidP="003A6D80">
            <w:r w:rsidRPr="00140D23">
              <w:t>Проводится в виде кафедрального просмотра дизайн-проектов и их защитой. Выставляется проектно-сметная документация. Магистранту необходимо научно обосновать свои предложения и составить подробную спецификацию требований к проекту.</w:t>
            </w:r>
          </w:p>
        </w:tc>
      </w:tr>
      <w:tr w:rsidR="00D36547" w:rsidRPr="00CA3DA4" w:rsidTr="00223797">
        <w:tc>
          <w:tcPr>
            <w:tcW w:w="817" w:type="dxa"/>
            <w:shd w:val="clear" w:color="auto" w:fill="auto"/>
          </w:tcPr>
          <w:p w:rsidR="00D36547" w:rsidRPr="00CA3DA4" w:rsidRDefault="003E5DF8" w:rsidP="00CA3DA4">
            <w:pPr>
              <w:contextualSpacing/>
              <w:jc w:val="both"/>
            </w:pPr>
            <w:r>
              <w:t>5</w:t>
            </w:r>
            <w:r w:rsidR="00D36547">
              <w:t>.</w:t>
            </w:r>
          </w:p>
        </w:tc>
        <w:tc>
          <w:tcPr>
            <w:tcW w:w="2410" w:type="dxa"/>
            <w:shd w:val="clear" w:color="auto" w:fill="auto"/>
          </w:tcPr>
          <w:p w:rsidR="00D36547" w:rsidRDefault="00D36547" w:rsidP="008607BD">
            <w:r w:rsidRPr="001754A4">
              <w:t>Новейшие материалы в проектировании выставок, ярмарок и городской среды.</w:t>
            </w:r>
          </w:p>
        </w:tc>
        <w:tc>
          <w:tcPr>
            <w:tcW w:w="6344" w:type="dxa"/>
            <w:shd w:val="clear" w:color="auto" w:fill="auto"/>
          </w:tcPr>
          <w:p w:rsidR="00E94E5E" w:rsidRDefault="00E94E5E" w:rsidP="00E94E5E">
            <w:r w:rsidRPr="00140D23">
              <w:t>Практическое выполнение узлов, деталей и принципа крепления новейших материалов в проектировании выставок, ярмарок и элементов дизайна городской среды.</w:t>
            </w:r>
          </w:p>
          <w:p w:rsidR="00D36547" w:rsidRDefault="00D36547" w:rsidP="003A6D80"/>
        </w:tc>
      </w:tr>
    </w:tbl>
    <w:p w:rsidR="00AB734D" w:rsidRPr="00AB734D" w:rsidRDefault="00AB734D" w:rsidP="00AB734D">
      <w:pPr>
        <w:widowControl/>
        <w:rPr>
          <w:b/>
        </w:rPr>
      </w:pPr>
      <w:r w:rsidRPr="00AB734D">
        <w:rPr>
          <w:b/>
        </w:rPr>
        <w:t xml:space="preserve">4.2.3. Содержание самостоятельной работы </w:t>
      </w:r>
    </w:p>
    <w:p w:rsidR="00AB734D" w:rsidRPr="00AB734D" w:rsidRDefault="00AB734D" w:rsidP="00AB734D">
      <w:pPr>
        <w:widowControl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410"/>
        <w:gridCol w:w="6344"/>
      </w:tblGrid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№ п/п</w:t>
            </w:r>
          </w:p>
        </w:tc>
        <w:tc>
          <w:tcPr>
            <w:tcW w:w="2410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pPr>
              <w:widowControl/>
              <w:autoSpaceDE/>
              <w:autoSpaceDN/>
              <w:adjustRightInd/>
              <w:jc w:val="center"/>
              <w:rPr>
                <w:b/>
              </w:rPr>
            </w:pPr>
            <w:r w:rsidRPr="00AB734D">
              <w:rPr>
                <w:b/>
              </w:rPr>
              <w:t>Формы и тематика самостоятельной работы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</w:pPr>
            <w:r w:rsidRPr="00AB734D">
              <w:t>1.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Введение в изучение дисциплины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t xml:space="preserve">Изучение и конспектирование материала по теме. Сбор аналогового материала. 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Работа с </w:t>
            </w:r>
            <w:proofErr w:type="spellStart"/>
            <w:r w:rsidRPr="00AB734D">
              <w:rPr>
                <w:color w:val="000000"/>
              </w:rPr>
              <w:t>интернет-ресурсами</w:t>
            </w:r>
            <w:proofErr w:type="spellEnd"/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Подготовка презентации 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</w:pPr>
            <w:r w:rsidRPr="00AB734D">
              <w:t>2.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Инженерное оборудование и новые материалы в отделке интерьеров</w:t>
            </w:r>
          </w:p>
        </w:tc>
        <w:tc>
          <w:tcPr>
            <w:tcW w:w="6344" w:type="dxa"/>
            <w:shd w:val="clear" w:color="auto" w:fill="auto"/>
          </w:tcPr>
          <w:p w:rsidR="003C3E02" w:rsidRPr="00962B11" w:rsidRDefault="003C3E02" w:rsidP="00962B11">
            <w:r w:rsidRPr="006E0723">
              <w:t>Практическое изучение применения в проектирование нове</w:t>
            </w:r>
            <w:r w:rsidR="00962B11">
              <w:t>йших материалов и оборудования.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 xml:space="preserve">Работа с </w:t>
            </w:r>
            <w:proofErr w:type="spellStart"/>
            <w:r w:rsidRPr="00AB734D">
              <w:rPr>
                <w:color w:val="000000"/>
              </w:rPr>
              <w:t>интернет-ресурсами</w:t>
            </w:r>
            <w:proofErr w:type="spellEnd"/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Практическое задание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 w:rsidRPr="00AB734D">
              <w:t>3.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Новейшие материалы для дверей, элементов конструкций, окон, витражей.</w:t>
            </w:r>
          </w:p>
        </w:tc>
        <w:tc>
          <w:tcPr>
            <w:tcW w:w="6344" w:type="dxa"/>
            <w:shd w:val="clear" w:color="auto" w:fill="auto"/>
          </w:tcPr>
          <w:p w:rsidR="00AB734D" w:rsidRPr="00AB734D" w:rsidRDefault="00AB734D" w:rsidP="00AB734D">
            <w:r w:rsidRPr="00AB734D">
              <w:rPr>
                <w:color w:val="000000"/>
                <w:sz w:val="22"/>
                <w:szCs w:val="22"/>
              </w:rPr>
              <w:t xml:space="preserve"> </w:t>
            </w:r>
            <w:r w:rsidR="003C3E02" w:rsidRPr="006E0723">
              <w:t>Практическое выполнение в проектировании  санитарных норм и эргономических параметров элемент</w:t>
            </w:r>
            <w:r w:rsidR="003C3E02">
              <w:t>ов конструкций, окон, витражей.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 xml:space="preserve">Работа с </w:t>
            </w:r>
            <w:proofErr w:type="spellStart"/>
            <w:r w:rsidRPr="00AB734D">
              <w:rPr>
                <w:color w:val="000000"/>
              </w:rPr>
              <w:t>интернет-ресурсами</w:t>
            </w:r>
            <w:proofErr w:type="spellEnd"/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Практическое задание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 w:rsidRPr="00AB734D">
              <w:t>4.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6344" w:type="dxa"/>
            <w:shd w:val="clear" w:color="auto" w:fill="auto"/>
          </w:tcPr>
          <w:p w:rsidR="003C3E02" w:rsidRDefault="003C3E02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6E0723">
              <w:t>Практическое выполнение узлов, деталей и принципа крепления новейших материалов в проектировании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Работа с </w:t>
            </w:r>
            <w:proofErr w:type="spellStart"/>
            <w:r w:rsidRPr="00AB734D">
              <w:rPr>
                <w:color w:val="000000"/>
              </w:rPr>
              <w:t>интернет-ресурсами</w:t>
            </w:r>
            <w:proofErr w:type="spellEnd"/>
          </w:p>
          <w:p w:rsid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  <w:p w:rsidR="00B2333A" w:rsidRPr="00AB734D" w:rsidRDefault="00B2333A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Подготовка презентации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>
              <w:t>5</w:t>
            </w:r>
          </w:p>
        </w:tc>
        <w:tc>
          <w:tcPr>
            <w:tcW w:w="2410" w:type="dxa"/>
            <w:shd w:val="clear" w:color="auto" w:fill="auto"/>
          </w:tcPr>
          <w:p w:rsidR="00AB734D" w:rsidRPr="003A727A" w:rsidRDefault="00AB734D" w:rsidP="00BE2E6F">
            <w:r w:rsidRPr="003A727A">
              <w:t>Конструктивные системы малоэтажной архитектуры</w:t>
            </w:r>
          </w:p>
        </w:tc>
        <w:tc>
          <w:tcPr>
            <w:tcW w:w="6344" w:type="dxa"/>
            <w:shd w:val="clear" w:color="auto" w:fill="auto"/>
          </w:tcPr>
          <w:p w:rsidR="003C3E02" w:rsidRDefault="003C3E02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6E0723">
              <w:t>Практическое выполнение узлов, деталей и принципа крепления перекрытий и перегородок в строительстве здания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Работа с </w:t>
            </w:r>
            <w:proofErr w:type="spellStart"/>
            <w:r w:rsidRPr="00AB734D">
              <w:rPr>
                <w:color w:val="000000"/>
              </w:rPr>
              <w:t>интернет-ресурсами</w:t>
            </w:r>
            <w:proofErr w:type="spellEnd"/>
          </w:p>
          <w:p w:rsidR="00AB734D" w:rsidRPr="00AB734D" w:rsidRDefault="00AB734D" w:rsidP="00AB734D">
            <w:pPr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</w:tc>
      </w:tr>
      <w:tr w:rsidR="00AB734D" w:rsidRPr="00AB734D" w:rsidTr="00223797">
        <w:tc>
          <w:tcPr>
            <w:tcW w:w="817" w:type="dxa"/>
            <w:shd w:val="clear" w:color="auto" w:fill="auto"/>
          </w:tcPr>
          <w:p w:rsidR="00AB734D" w:rsidRPr="00AB734D" w:rsidRDefault="00AB734D" w:rsidP="00AB734D">
            <w:pPr>
              <w:contextualSpacing/>
              <w:jc w:val="both"/>
            </w:pPr>
            <w:r>
              <w:t>6</w:t>
            </w:r>
          </w:p>
        </w:tc>
        <w:tc>
          <w:tcPr>
            <w:tcW w:w="2410" w:type="dxa"/>
            <w:shd w:val="clear" w:color="auto" w:fill="auto"/>
          </w:tcPr>
          <w:p w:rsidR="00AB734D" w:rsidRDefault="00AB734D" w:rsidP="00BE2E6F">
            <w:r w:rsidRPr="003A727A">
              <w:t xml:space="preserve">Новейшие </w:t>
            </w:r>
            <w:r w:rsidRPr="003A727A">
              <w:lastRenderedPageBreak/>
              <w:t>материалы в проектировании выставок, ярмарок и городской среды.</w:t>
            </w:r>
          </w:p>
        </w:tc>
        <w:tc>
          <w:tcPr>
            <w:tcW w:w="6344" w:type="dxa"/>
            <w:shd w:val="clear" w:color="auto" w:fill="auto"/>
          </w:tcPr>
          <w:p w:rsidR="00962B11" w:rsidRPr="006E0723" w:rsidRDefault="00962B11" w:rsidP="00962B11">
            <w:r w:rsidRPr="006E0723">
              <w:lastRenderedPageBreak/>
              <w:t xml:space="preserve">Практическое выполнение узлов, деталей и принципа </w:t>
            </w:r>
            <w:r w:rsidRPr="006E0723">
              <w:lastRenderedPageBreak/>
              <w:t>крепления пневматических и тентовых конструкций из новейших материалов.</w:t>
            </w:r>
          </w:p>
          <w:p w:rsidR="00962B11" w:rsidRPr="00B2333A" w:rsidRDefault="00B2333A" w:rsidP="00B2333A">
            <w:r>
              <w:t>выставок, ярмарок.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Реферирование литературы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</w:rPr>
            </w:pPr>
            <w:r w:rsidRPr="00AB734D">
              <w:rPr>
                <w:color w:val="000000"/>
              </w:rPr>
              <w:t>Работа со справочными материалами</w:t>
            </w:r>
          </w:p>
          <w:p w:rsidR="00AB734D" w:rsidRPr="00AB734D" w:rsidRDefault="00AB734D" w:rsidP="00AB734D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color w:val="000000"/>
                <w:highlight w:val="yellow"/>
              </w:rPr>
            </w:pPr>
            <w:r w:rsidRPr="00AB734D">
              <w:rPr>
                <w:color w:val="000000"/>
              </w:rPr>
              <w:t xml:space="preserve">Работа с </w:t>
            </w:r>
            <w:proofErr w:type="spellStart"/>
            <w:r w:rsidRPr="00AB734D">
              <w:rPr>
                <w:color w:val="000000"/>
              </w:rPr>
              <w:t>интернет-ресурсами</w:t>
            </w:r>
            <w:proofErr w:type="spellEnd"/>
          </w:p>
          <w:p w:rsidR="00AB734D" w:rsidRPr="00AB734D" w:rsidRDefault="00AB734D" w:rsidP="00AB734D">
            <w:pPr>
              <w:rPr>
                <w:color w:val="000000"/>
              </w:rPr>
            </w:pPr>
            <w:r w:rsidRPr="00AB734D">
              <w:rPr>
                <w:color w:val="000000"/>
              </w:rPr>
              <w:t>Индивидуальные творческие задания</w:t>
            </w:r>
          </w:p>
        </w:tc>
      </w:tr>
    </w:tbl>
    <w:p w:rsidR="00CA3DA4" w:rsidRPr="00AC2E78" w:rsidRDefault="00CA3DA4" w:rsidP="002F0139">
      <w:pPr>
        <w:contextualSpacing/>
        <w:jc w:val="both"/>
        <w:rPr>
          <w:b/>
          <w:i/>
        </w:rPr>
      </w:pPr>
    </w:p>
    <w:p w:rsidR="00146ECF" w:rsidRPr="003A4E27" w:rsidRDefault="00146ECF" w:rsidP="00146ECF">
      <w:pPr>
        <w:ind w:left="720"/>
        <w:contextualSpacing/>
        <w:jc w:val="both"/>
        <w:rPr>
          <w:b/>
          <w:i/>
        </w:rPr>
      </w:pPr>
    </w:p>
    <w:p w:rsidR="00146ECF" w:rsidRPr="003A4E27" w:rsidRDefault="00146ECF" w:rsidP="00AC2E78">
      <w:pPr>
        <w:numPr>
          <w:ilvl w:val="0"/>
          <w:numId w:val="27"/>
        </w:numPr>
        <w:contextualSpacing/>
        <w:jc w:val="both"/>
        <w:rPr>
          <w:b/>
          <w:i/>
        </w:rPr>
      </w:pPr>
      <w:r w:rsidRPr="003A4E27">
        <w:rPr>
          <w:b/>
          <w:i/>
        </w:rPr>
        <w:t>Перечень учебно-методического обеспечения для самостоятельной работы обучающихся по дисциплине (модулю)</w:t>
      </w:r>
    </w:p>
    <w:p w:rsidR="00146ECF" w:rsidRPr="002F0139" w:rsidRDefault="00146ECF" w:rsidP="00D7467A">
      <w:pPr>
        <w:pStyle w:val="a4"/>
        <w:numPr>
          <w:ilvl w:val="0"/>
          <w:numId w:val="24"/>
        </w:numPr>
        <w:autoSpaceDE/>
        <w:jc w:val="both"/>
      </w:pPr>
      <w:r w:rsidRPr="002F0139">
        <w:t>Гусейнов Г.М. Учебно-методическое пособие для самостоятельной работы студентов заочного от</w:t>
      </w:r>
      <w:r w:rsidR="00EE05F4" w:rsidRPr="002F0139">
        <w:t>деления по направлению 05.04.01</w:t>
      </w:r>
      <w:r w:rsidRPr="002F0139">
        <w:t xml:space="preserve"> «Дизайн» 1-я часть 2015. ГГУ</w:t>
      </w:r>
      <w:r w:rsidR="002F0139">
        <w:t>.</w:t>
      </w:r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jc w:val="both"/>
      </w:pPr>
      <w:proofErr w:type="spellStart"/>
      <w:r w:rsidRPr="00D7467A">
        <w:rPr>
          <w:color w:val="000000"/>
        </w:rPr>
        <w:t>Елисеенков</w:t>
      </w:r>
      <w:proofErr w:type="spellEnd"/>
      <w:r w:rsidRPr="00D7467A">
        <w:rPr>
          <w:color w:val="000000"/>
        </w:rPr>
        <w:t xml:space="preserve"> Г.С. Дизайн-проектирование [Электронный ресурс] : учебное пособие для обучающихся по направлению подготовки 54.04.01 «Дизайн», профиль «Графический дизайн», квалификация (степень) выпускника «магистр» / Г.С. </w:t>
      </w:r>
      <w:proofErr w:type="spellStart"/>
      <w:r w:rsidRPr="00D7467A">
        <w:rPr>
          <w:color w:val="000000"/>
        </w:rPr>
        <w:t>Елисеенков</w:t>
      </w:r>
      <w:proofErr w:type="spellEnd"/>
      <w:r w:rsidRPr="00D7467A">
        <w:rPr>
          <w:color w:val="000000"/>
        </w:rPr>
        <w:t xml:space="preserve">, Г.Ю. </w:t>
      </w:r>
      <w:proofErr w:type="spellStart"/>
      <w:r w:rsidRPr="00D7467A">
        <w:rPr>
          <w:color w:val="000000"/>
        </w:rPr>
        <w:t>Мхитарян</w:t>
      </w:r>
      <w:proofErr w:type="spellEnd"/>
      <w:r w:rsidRPr="00D7467A">
        <w:rPr>
          <w:color w:val="000000"/>
        </w:rPr>
        <w:t>. — Электрон. текстовые данные. — Кемерово: Кемеровский государственный институт культуры, 2016. — 150 c. — 978-5-8154-0357-4. — Режим доступа: http://www.iprbookshop.ru/66376.html</w:t>
      </w:r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proofErr w:type="spellStart"/>
      <w:r w:rsidRPr="00D7467A">
        <w:rPr>
          <w:color w:val="000000"/>
        </w:rPr>
        <w:t>Капустинская</w:t>
      </w:r>
      <w:proofErr w:type="spellEnd"/>
      <w:r w:rsidRPr="00D7467A">
        <w:rPr>
          <w:color w:val="000000"/>
        </w:rPr>
        <w:t xml:space="preserve">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 : учебное пособие / И.Ю. </w:t>
      </w:r>
      <w:proofErr w:type="spellStart"/>
      <w:r w:rsidRPr="00D7467A">
        <w:rPr>
          <w:color w:val="000000"/>
        </w:rPr>
        <w:t>Капустинская</w:t>
      </w:r>
      <w:proofErr w:type="spellEnd"/>
      <w:r w:rsidRPr="00D7467A">
        <w:rPr>
          <w:color w:val="000000"/>
        </w:rPr>
        <w:t xml:space="preserve">, М.С. Михальченко. — Электрон. текстовые данные. — Омск: Омский государственный институт сервиса, 2012. — 100 c. — 978-5-93252-256-1. — Режим доступа: </w:t>
      </w:r>
      <w:hyperlink r:id="rId9" w:history="1">
        <w:r w:rsidRPr="00DA2138">
          <w:rPr>
            <w:rStyle w:val="a6"/>
          </w:rPr>
          <w:t>http://www.iprbookshop.ru/12719.html</w:t>
        </w:r>
      </w:hyperlink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D7467A">
        <w:rPr>
          <w:color w:val="000000"/>
        </w:rPr>
        <w:t xml:space="preserve">Промышленный дизайн [Электронный ресурс] : учебник / М.С. Кухта [и др.]. — Электрон. текстовые данные. — Томск: Томский политехнический университет, 2013. — 311 c. — 978-5-4387-0205-4. — Режим доступа: </w:t>
      </w:r>
      <w:hyperlink r:id="rId10" w:history="1">
        <w:r w:rsidRPr="00D7467A">
          <w:rPr>
            <w:rStyle w:val="a6"/>
          </w:rPr>
          <w:t>http://www.iprbookshop.ru/34704.html</w:t>
        </w:r>
      </w:hyperlink>
    </w:p>
    <w:p w:rsidR="00D7467A" w:rsidRPr="00D7467A" w:rsidRDefault="00D7467A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proofErr w:type="spellStart"/>
      <w:r w:rsidRPr="00D7467A">
        <w:rPr>
          <w:color w:val="000000"/>
        </w:rPr>
        <w:t>Колпащиков</w:t>
      </w:r>
      <w:proofErr w:type="spellEnd"/>
      <w:r w:rsidRPr="00D7467A">
        <w:rPr>
          <w:color w:val="000000"/>
        </w:rPr>
        <w:t xml:space="preserve"> Л.С. Дизайн. Три методики проектирования [Электронный ресурс] : учебно-методическое пособие для студентов высших учебных заведений и практикующих дизайнеров / Л.С. </w:t>
      </w:r>
      <w:proofErr w:type="spellStart"/>
      <w:r w:rsidRPr="00D7467A">
        <w:rPr>
          <w:color w:val="000000"/>
        </w:rPr>
        <w:t>Колпащиков</w:t>
      </w:r>
      <w:proofErr w:type="spellEnd"/>
      <w:r w:rsidRPr="00D7467A">
        <w:rPr>
          <w:color w:val="000000"/>
        </w:rPr>
        <w:t xml:space="preserve">. — Электрон. текстовые данные. — СПб. : Российский государственный педагогический университет им. А.И. Герцена, 2013. — 56 c. — 978-5-8064-1940-9. — Режим доступа: </w:t>
      </w:r>
      <w:hyperlink r:id="rId11" w:history="1">
        <w:r w:rsidRPr="00DA2138">
          <w:rPr>
            <w:rStyle w:val="a6"/>
          </w:rPr>
          <w:t>http://www.iprbookshop.ru/21444.html</w:t>
        </w:r>
      </w:hyperlink>
    </w:p>
    <w:p w:rsidR="00146ECF" w:rsidRDefault="00146ECF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3A4E27">
        <w:t xml:space="preserve">Кольцова Е.А. Проектирование в дизайне. Детский игровой комплекс как трансформируемая модульная система/ учебно-методическое пособие. Волгодонск: </w:t>
      </w:r>
      <w:proofErr w:type="spellStart"/>
      <w:r w:rsidRPr="003A4E27">
        <w:t>Волгодонское</w:t>
      </w:r>
      <w:proofErr w:type="spellEnd"/>
      <w:r w:rsidRPr="003A4E27">
        <w:t xml:space="preserve"> </w:t>
      </w:r>
      <w:proofErr w:type="spellStart"/>
      <w:r w:rsidRPr="003A4E27">
        <w:t>полиграфобъединение</w:t>
      </w:r>
      <w:proofErr w:type="spellEnd"/>
      <w:r w:rsidRPr="003A4E27">
        <w:t>, 2013. 77 с.</w:t>
      </w:r>
      <w:r w:rsidRPr="003A4E27">
        <w:br/>
        <w:t xml:space="preserve">Гусейнов Г.М. Пропедевтика в дизайне. Учебное пособие.- ГГУ. 2015. </w:t>
      </w:r>
    </w:p>
    <w:p w:rsidR="00FF3E92" w:rsidRPr="006979B6" w:rsidRDefault="00FF3E92" w:rsidP="00FF3E92">
      <w:pPr>
        <w:pStyle w:val="a4"/>
        <w:numPr>
          <w:ilvl w:val="0"/>
          <w:numId w:val="24"/>
        </w:numPr>
        <w:jc w:val="both"/>
        <w:rPr>
          <w:bCs/>
        </w:rPr>
      </w:pPr>
      <w:r w:rsidRPr="00207918">
        <w:rPr>
          <w:color w:val="000000"/>
        </w:rPr>
        <w:t>Забалуева Т.Р. Основы архитектурно-конструктивного проектирования [Электронный ресурс] : учебник / Т.Р. Забалуева. — Электрон. текстовые данные. — М. : Московский государственный строительный университет, ЭБС АСВ, 2015. — 196 c. — 978-5-7264-0934-4. — Режим доступа: http://www.iprbookshop.ru/30436.html</w:t>
      </w:r>
      <w:r w:rsidRPr="00207918">
        <w:t xml:space="preserve"> </w:t>
      </w:r>
      <w:proofErr w:type="spellStart"/>
      <w:r w:rsidRPr="00207918">
        <w:t>Куманин</w:t>
      </w:r>
      <w:proofErr w:type="spellEnd"/>
      <w:r w:rsidRPr="00207918">
        <w:t xml:space="preserve"> В.И., Кухт М.С., </w:t>
      </w:r>
      <w:hyperlink r:id="rId12" w:tgtFrame="_blank" w:history="1">
        <w:r w:rsidRPr="00207918">
          <w:rPr>
            <w:bCs/>
          </w:rPr>
          <w:t>Дизайн</w:t>
        </w:r>
        <w:r w:rsidRPr="00207918">
          <w:t>. Материалы. Технологии.</w:t>
        </w:r>
      </w:hyperlink>
      <w:r w:rsidRPr="00207918">
        <w:t xml:space="preserve"> </w:t>
      </w:r>
      <w:r w:rsidRPr="00207918">
        <w:rPr>
          <w:bCs/>
        </w:rPr>
        <w:t>Томский политехнический университет. 2011 г.</w:t>
      </w:r>
    </w:p>
    <w:p w:rsidR="00146ECF" w:rsidRPr="003A4E27" w:rsidRDefault="00146ECF" w:rsidP="00D7467A">
      <w:pPr>
        <w:pStyle w:val="a4"/>
        <w:widowControl/>
        <w:numPr>
          <w:ilvl w:val="0"/>
          <w:numId w:val="24"/>
        </w:numPr>
        <w:autoSpaceDE/>
        <w:autoSpaceDN/>
        <w:adjustRightInd/>
        <w:spacing w:before="270" w:after="270"/>
        <w:jc w:val="both"/>
      </w:pPr>
      <w:r w:rsidRPr="003A4E27">
        <w:t xml:space="preserve">Рунге В.Ф. Эргономика и оборудование интерьера. Учеб. Пособие для сред. Спец. Учеб. </w:t>
      </w:r>
      <w:proofErr w:type="spellStart"/>
      <w:r w:rsidRPr="003A4E27">
        <w:t>Заведений.М</w:t>
      </w:r>
      <w:proofErr w:type="spellEnd"/>
      <w:r w:rsidRPr="003A4E27">
        <w:t>.:  Архитектура –С. 2005 -  157 с.</w:t>
      </w:r>
    </w:p>
    <w:p w:rsidR="00146ECF" w:rsidRPr="003A4E27" w:rsidRDefault="00146ECF" w:rsidP="00146ECF">
      <w:pPr>
        <w:widowControl/>
        <w:rPr>
          <w:b/>
          <w:bCs/>
          <w:i/>
          <w:iCs/>
        </w:rPr>
      </w:pPr>
    </w:p>
    <w:p w:rsidR="00146ECF" w:rsidRDefault="00146ECF" w:rsidP="00AC2E78">
      <w:pPr>
        <w:numPr>
          <w:ilvl w:val="0"/>
          <w:numId w:val="27"/>
        </w:numPr>
        <w:contextualSpacing/>
        <w:jc w:val="both"/>
        <w:rPr>
          <w:b/>
          <w:i/>
        </w:rPr>
      </w:pPr>
      <w:r w:rsidRPr="003A4E27">
        <w:rPr>
          <w:b/>
          <w:i/>
        </w:rPr>
        <w:t xml:space="preserve">Фонд оценочных средств для проведения </w:t>
      </w:r>
      <w:r w:rsidR="0065067C" w:rsidRPr="003A4E27">
        <w:rPr>
          <w:b/>
          <w:i/>
        </w:rPr>
        <w:t xml:space="preserve">текущей </w:t>
      </w:r>
      <w:r w:rsidRPr="003A4E27">
        <w:rPr>
          <w:b/>
          <w:i/>
        </w:rPr>
        <w:t>аттестации обучающихся по дисциплине (модулю)</w:t>
      </w:r>
    </w:p>
    <w:p w:rsidR="003A4E27" w:rsidRDefault="003A4E27" w:rsidP="003A4E27">
      <w:pPr>
        <w:contextualSpacing/>
        <w:jc w:val="both"/>
        <w:rPr>
          <w:b/>
          <w:i/>
        </w:rPr>
      </w:pPr>
    </w:p>
    <w:p w:rsidR="003A4E27" w:rsidRDefault="003A4E27" w:rsidP="003A4E27">
      <w:pPr>
        <w:ind w:firstLine="708"/>
        <w:jc w:val="both"/>
      </w:pPr>
      <w:r>
        <w:t>Предусмотрены  следующие виды контроля качества освоения конкретной дисциплины:</w:t>
      </w:r>
    </w:p>
    <w:p w:rsidR="003A4E27" w:rsidRDefault="003A4E27" w:rsidP="003A4E27">
      <w:pPr>
        <w:pStyle w:val="a4"/>
        <w:jc w:val="both"/>
      </w:pPr>
      <w:r>
        <w:t>- текущий контроль успеваемости</w:t>
      </w:r>
    </w:p>
    <w:p w:rsidR="003A4E27" w:rsidRDefault="003A4E27" w:rsidP="003A4E27">
      <w:pPr>
        <w:pStyle w:val="a4"/>
        <w:jc w:val="both"/>
      </w:pPr>
      <w:r>
        <w:t>- промежуточная аттестация обучающихся по дисциплине</w:t>
      </w:r>
    </w:p>
    <w:p w:rsidR="003A4E27" w:rsidRDefault="003A4E27" w:rsidP="003A4E27">
      <w:pPr>
        <w:pStyle w:val="a4"/>
        <w:jc w:val="both"/>
      </w:pPr>
    </w:p>
    <w:p w:rsidR="003A4E27" w:rsidRDefault="003A4E27" w:rsidP="003A4E27">
      <w:pPr>
        <w:ind w:firstLine="708"/>
        <w:jc w:val="both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 w:rsidRPr="00711D46">
        <w:rPr>
          <w:b/>
        </w:rPr>
        <w:t>ПРИЛОЖЕНИИ</w:t>
      </w:r>
      <w:r>
        <w:t xml:space="preserve"> к РАБОЧЕЙ ПРОГРАММЕ ДИСЦИПЛИНЫ</w:t>
      </w:r>
    </w:p>
    <w:p w:rsidR="003A4E27" w:rsidRDefault="003A4E27" w:rsidP="003A4E27">
      <w:pPr>
        <w:pStyle w:val="a4"/>
        <w:jc w:val="both"/>
      </w:pPr>
    </w:p>
    <w:p w:rsidR="003A4E27" w:rsidRPr="00E05591" w:rsidRDefault="003A4E27" w:rsidP="003A4E27">
      <w:pPr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3A4E27" w:rsidRPr="00DB58C6" w:rsidRDefault="003A4E27" w:rsidP="003A4E27">
      <w:pPr>
        <w:pStyle w:val="a4"/>
        <w:rPr>
          <w:b/>
          <w:i/>
        </w:rPr>
      </w:pPr>
    </w:p>
    <w:p w:rsidR="003A4E27" w:rsidRPr="003A4E27" w:rsidRDefault="003A4E27" w:rsidP="003A4E27">
      <w:pPr>
        <w:contextualSpacing/>
        <w:jc w:val="both"/>
        <w:rPr>
          <w:b/>
          <w:i/>
        </w:rPr>
      </w:pPr>
    </w:p>
    <w:p w:rsidR="00146ECF" w:rsidRPr="003A4E27" w:rsidRDefault="00146ECF" w:rsidP="00146ECF">
      <w:pPr>
        <w:ind w:left="720"/>
        <w:contextualSpacing/>
        <w:jc w:val="both"/>
        <w:rPr>
          <w:i/>
        </w:rPr>
      </w:pPr>
      <w:r w:rsidRPr="003A4E27">
        <w:rPr>
          <w:i/>
        </w:rPr>
        <w:t>6.1 Паспорт фонда оценочных средств по дисциплине (модулю)</w:t>
      </w:r>
    </w:p>
    <w:tbl>
      <w:tblPr>
        <w:tblStyle w:val="a3"/>
        <w:tblW w:w="935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3544"/>
      </w:tblGrid>
      <w:tr w:rsidR="00146ECF" w:rsidRPr="003A4E27" w:rsidTr="00FB70DF">
        <w:tc>
          <w:tcPr>
            <w:tcW w:w="709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Контролируемые разделы (темы)</w:t>
            </w:r>
          </w:p>
        </w:tc>
        <w:tc>
          <w:tcPr>
            <w:tcW w:w="2268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Код контролируемой компетенции</w:t>
            </w:r>
          </w:p>
        </w:tc>
        <w:tc>
          <w:tcPr>
            <w:tcW w:w="3544" w:type="dxa"/>
          </w:tcPr>
          <w:p w:rsidR="00146ECF" w:rsidRPr="003A4E27" w:rsidRDefault="00146ECF" w:rsidP="00146ECF">
            <w:pPr>
              <w:contextualSpacing/>
              <w:jc w:val="center"/>
              <w:rPr>
                <w:b/>
              </w:rPr>
            </w:pPr>
            <w:r w:rsidRPr="003A4E27">
              <w:rPr>
                <w:b/>
              </w:rPr>
              <w:t>Наименование оценочного средство</w:t>
            </w:r>
          </w:p>
        </w:tc>
      </w:tr>
      <w:tr w:rsidR="00146ECF" w:rsidRPr="003A4E27" w:rsidTr="00FB70DF">
        <w:tc>
          <w:tcPr>
            <w:tcW w:w="709" w:type="dxa"/>
          </w:tcPr>
          <w:p w:rsidR="00146ECF" w:rsidRPr="003A4E27" w:rsidRDefault="00146ECF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146ECF" w:rsidRPr="003A4E27" w:rsidRDefault="00146ECF" w:rsidP="00273939">
            <w:pPr>
              <w:jc w:val="both"/>
            </w:pPr>
            <w:r w:rsidRPr="003A4E27">
              <w:t>Введение в изучение дисциплины</w:t>
            </w:r>
          </w:p>
        </w:tc>
        <w:tc>
          <w:tcPr>
            <w:tcW w:w="2268" w:type="dxa"/>
          </w:tcPr>
          <w:p w:rsidR="00146ECF" w:rsidRPr="003A4E27" w:rsidRDefault="004B1F21" w:rsidP="00273939">
            <w:pPr>
              <w:contextualSpacing/>
              <w:jc w:val="both"/>
            </w:pPr>
            <w:r>
              <w:t>ПК-1</w:t>
            </w:r>
          </w:p>
        </w:tc>
        <w:tc>
          <w:tcPr>
            <w:tcW w:w="3544" w:type="dxa"/>
          </w:tcPr>
          <w:p w:rsidR="00146ECF" w:rsidRPr="003A4E27" w:rsidRDefault="00146ECF" w:rsidP="00273939">
            <w:pPr>
              <w:contextualSpacing/>
              <w:jc w:val="both"/>
            </w:pPr>
            <w:r w:rsidRPr="003A4E27">
              <w:t xml:space="preserve">Устный опрос </w:t>
            </w:r>
          </w:p>
        </w:tc>
      </w:tr>
      <w:tr w:rsidR="00146ECF" w:rsidRPr="003A4E27" w:rsidTr="00FB70DF">
        <w:tc>
          <w:tcPr>
            <w:tcW w:w="709" w:type="dxa"/>
          </w:tcPr>
          <w:p w:rsidR="00146ECF" w:rsidRPr="003A4E27" w:rsidRDefault="00146ECF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146ECF" w:rsidRPr="003A4E27" w:rsidRDefault="00146ECF" w:rsidP="00273939">
            <w:pPr>
              <w:jc w:val="both"/>
            </w:pPr>
            <w:r w:rsidRPr="003A4E27">
              <w:t>Инженерное оборудование и новые материалы в отделке интерьеров</w:t>
            </w:r>
          </w:p>
        </w:tc>
        <w:tc>
          <w:tcPr>
            <w:tcW w:w="2268" w:type="dxa"/>
          </w:tcPr>
          <w:p w:rsidR="00312F9A" w:rsidRPr="003A4E27" w:rsidRDefault="004B1F21" w:rsidP="00312F9A">
            <w:pPr>
              <w:rPr>
                <w:color w:val="000000"/>
              </w:rPr>
            </w:pPr>
            <w:r>
              <w:rPr>
                <w:color w:val="000000"/>
              </w:rPr>
              <w:t>ПК-3</w:t>
            </w:r>
            <w:r w:rsidR="00D82DDC" w:rsidRPr="00D82DDC">
              <w:rPr>
                <w:color w:val="000000"/>
              </w:rPr>
              <w:t>, ПК-4</w:t>
            </w:r>
            <w:r>
              <w:rPr>
                <w:color w:val="000000"/>
              </w:rPr>
              <w:t>, ПК-5</w:t>
            </w:r>
          </w:p>
          <w:p w:rsidR="00146ECF" w:rsidRPr="003A4E27" w:rsidRDefault="00146ECF" w:rsidP="00273939">
            <w:pPr>
              <w:contextualSpacing/>
              <w:jc w:val="both"/>
            </w:pPr>
          </w:p>
        </w:tc>
        <w:tc>
          <w:tcPr>
            <w:tcW w:w="3544" w:type="dxa"/>
          </w:tcPr>
          <w:p w:rsidR="00146ECF" w:rsidRPr="003A4E27" w:rsidRDefault="00146ECF" w:rsidP="00273939">
            <w:pPr>
              <w:contextualSpacing/>
              <w:jc w:val="both"/>
            </w:pPr>
            <w:r w:rsidRPr="003A4E27">
              <w:t>дискуссия, 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Новейшие материалы для дверей, элементов конструкций, окон, витражей.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Устройство сводов, оболочек, пневматических и тентовых конструкций из новейших материалов.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Конструктивные системы малоэтажной архитектуры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273939">
            <w:pPr>
              <w:numPr>
                <w:ilvl w:val="0"/>
                <w:numId w:val="16"/>
              </w:numPr>
              <w:ind w:right="305"/>
              <w:contextualSpacing/>
              <w:jc w:val="both"/>
            </w:pPr>
          </w:p>
        </w:tc>
        <w:tc>
          <w:tcPr>
            <w:tcW w:w="2835" w:type="dxa"/>
          </w:tcPr>
          <w:p w:rsidR="004B1F21" w:rsidRPr="003A4E27" w:rsidRDefault="004B1F21" w:rsidP="00273939">
            <w:pPr>
              <w:jc w:val="both"/>
            </w:pPr>
            <w:r w:rsidRPr="003A4E27">
              <w:t>Новейшие материалы в проектировании выставок, ярмарок и городской среды.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273939">
            <w:pPr>
              <w:contextualSpacing/>
              <w:jc w:val="both"/>
            </w:pPr>
            <w:r w:rsidRPr="003A4E27">
              <w:t>решение практических задач</w:t>
            </w:r>
          </w:p>
        </w:tc>
      </w:tr>
      <w:tr w:rsidR="004B1F21" w:rsidRPr="003A4E27" w:rsidTr="00FB70DF">
        <w:tc>
          <w:tcPr>
            <w:tcW w:w="709" w:type="dxa"/>
          </w:tcPr>
          <w:p w:rsidR="004B1F21" w:rsidRPr="003A4E27" w:rsidRDefault="004B1F21" w:rsidP="00146ECF">
            <w:pPr>
              <w:numPr>
                <w:ilvl w:val="0"/>
                <w:numId w:val="16"/>
              </w:numPr>
              <w:ind w:right="305"/>
              <w:contextualSpacing/>
            </w:pPr>
          </w:p>
        </w:tc>
        <w:tc>
          <w:tcPr>
            <w:tcW w:w="2835" w:type="dxa"/>
          </w:tcPr>
          <w:p w:rsidR="004B1F21" w:rsidRPr="003A4E27" w:rsidRDefault="004B1F21" w:rsidP="00273939">
            <w:r w:rsidRPr="003A4E27">
              <w:t>Промежуточная аттестация</w:t>
            </w:r>
          </w:p>
        </w:tc>
        <w:tc>
          <w:tcPr>
            <w:tcW w:w="2268" w:type="dxa"/>
          </w:tcPr>
          <w:p w:rsidR="004B1F21" w:rsidRDefault="004B1F21"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3544" w:type="dxa"/>
          </w:tcPr>
          <w:p w:rsidR="004B1F21" w:rsidRPr="003A4E27" w:rsidRDefault="004B1F21" w:rsidP="00146ECF">
            <w:pPr>
              <w:contextualSpacing/>
              <w:jc w:val="both"/>
            </w:pPr>
            <w:r w:rsidRPr="003A4E27">
              <w:t>Зачет с оценкой</w:t>
            </w:r>
          </w:p>
        </w:tc>
      </w:tr>
    </w:tbl>
    <w:p w:rsidR="00146ECF" w:rsidRPr="003A4E27" w:rsidRDefault="00146ECF" w:rsidP="00146ECF">
      <w:pPr>
        <w:ind w:left="720"/>
        <w:contextualSpacing/>
        <w:jc w:val="both"/>
      </w:pPr>
    </w:p>
    <w:p w:rsidR="00146ECF" w:rsidRPr="003A4E27" w:rsidRDefault="00146ECF" w:rsidP="00273939">
      <w:pPr>
        <w:ind w:left="720"/>
        <w:contextualSpacing/>
        <w:jc w:val="both"/>
        <w:rPr>
          <w:i/>
          <w:u w:val="single"/>
        </w:rPr>
      </w:pPr>
      <w:r w:rsidRPr="003A4E27">
        <w:rPr>
          <w:i/>
          <w:u w:val="single"/>
        </w:rPr>
        <w:t>6.2 Описание показателей и критериев оценивания компетенций, описание шкал оценивания</w:t>
      </w:r>
    </w:p>
    <w:p w:rsidR="003A4E27" w:rsidRDefault="003A4E27" w:rsidP="00146ECF">
      <w:pPr>
        <w:ind w:left="720"/>
        <w:contextualSpacing/>
        <w:jc w:val="both"/>
        <w:rPr>
          <w:rFonts w:eastAsiaTheme="minorHAnsi"/>
          <w:b/>
          <w:i/>
          <w:lang w:eastAsia="en-US"/>
        </w:rPr>
      </w:pPr>
    </w:p>
    <w:p w:rsidR="00146ECF" w:rsidRPr="005829C2" w:rsidRDefault="00146ECF" w:rsidP="00075FF0">
      <w:pPr>
        <w:pStyle w:val="a4"/>
        <w:numPr>
          <w:ilvl w:val="2"/>
          <w:numId w:val="6"/>
        </w:numPr>
        <w:jc w:val="both"/>
        <w:rPr>
          <w:i/>
          <w:u w:val="single"/>
        </w:rPr>
      </w:pPr>
      <w:r w:rsidRPr="005829C2">
        <w:rPr>
          <w:i/>
          <w:u w:val="single"/>
        </w:rPr>
        <w:t>Типовые контрольные задания или иные материалы, необходимые для оценки знаний, умений, навыков и (или) опыта деятельности</w:t>
      </w:r>
    </w:p>
    <w:p w:rsidR="00075FF0" w:rsidRDefault="00075FF0" w:rsidP="00075FF0">
      <w:pPr>
        <w:pStyle w:val="a4"/>
        <w:ind w:left="1440"/>
        <w:jc w:val="both"/>
        <w:rPr>
          <w:i/>
          <w:highlight w:val="yellow"/>
          <w:u w:val="single"/>
        </w:rPr>
      </w:pPr>
    </w:p>
    <w:p w:rsidR="00075FF0" w:rsidRPr="006E0723" w:rsidRDefault="00075FF0" w:rsidP="00075FF0">
      <w:r w:rsidRPr="006E0723">
        <w:t>Практическое изучение применения в проектирование новейших материалов и оборудования.</w:t>
      </w:r>
    </w:p>
    <w:p w:rsidR="00075FF0" w:rsidRPr="006E0723" w:rsidRDefault="00075FF0" w:rsidP="00075FF0">
      <w:r w:rsidRPr="006E0723">
        <w:t xml:space="preserve">Практическое выполнение в проектировании  санитарных норм и эргономических </w:t>
      </w:r>
      <w:r w:rsidRPr="006E0723">
        <w:lastRenderedPageBreak/>
        <w:t>параметров дверей.</w:t>
      </w:r>
    </w:p>
    <w:p w:rsidR="00075FF0" w:rsidRPr="006E0723" w:rsidRDefault="00075FF0" w:rsidP="00075FF0">
      <w:r w:rsidRPr="006E0723">
        <w:t>Практическое выполнение в проектировании  санитарных норм и эргономических параметров элементов конструкций, окон, витражей.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перекрытий и перегородок в строительстве здания 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сводов, оболочек, Практическое выполнение узлов, деталей и принципа крепления пневматических и тентовых конструкций из новейших материалов.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новейших материалов в проектировании выставок, ярмарок.</w:t>
      </w:r>
    </w:p>
    <w:p w:rsidR="00075FF0" w:rsidRPr="006E0723" w:rsidRDefault="00075FF0" w:rsidP="00075FF0">
      <w:r w:rsidRPr="006E0723">
        <w:t>Практическое выполнение узлов, деталей и принципа крепления новейших материалов элементов дизайна городской среды.</w:t>
      </w:r>
    </w:p>
    <w:p w:rsidR="00075FF0" w:rsidRPr="006E0723" w:rsidRDefault="00075FF0" w:rsidP="00075FF0">
      <w:r w:rsidRPr="006E0723">
        <w:t>Конструктивные системы малоэтажной архитектуры.</w:t>
      </w:r>
    </w:p>
    <w:p w:rsidR="00075FF0" w:rsidRPr="00075FF0" w:rsidRDefault="00075FF0" w:rsidP="00075FF0">
      <w:pPr>
        <w:pStyle w:val="a4"/>
        <w:ind w:left="1440"/>
        <w:jc w:val="both"/>
        <w:rPr>
          <w:i/>
          <w:highlight w:val="yellow"/>
          <w:u w:val="single"/>
        </w:rPr>
      </w:pPr>
    </w:p>
    <w:p w:rsidR="00B445D4" w:rsidRPr="00B445D4" w:rsidRDefault="00B445D4" w:rsidP="00B445D4">
      <w:pPr>
        <w:widowControl/>
        <w:autoSpaceDE/>
        <w:autoSpaceDN/>
        <w:adjustRightInd/>
        <w:ind w:firstLine="709"/>
        <w:jc w:val="both"/>
        <w:rPr>
          <w:b/>
        </w:rPr>
      </w:pPr>
      <w:r w:rsidRPr="00B445D4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B445D4" w:rsidRPr="00B445D4" w:rsidRDefault="00B445D4" w:rsidP="00B445D4">
      <w:pPr>
        <w:widowControl/>
        <w:autoSpaceDE/>
        <w:autoSpaceDN/>
        <w:adjustRightInd/>
        <w:ind w:firstLine="720"/>
        <w:jc w:val="both"/>
        <w:rPr>
          <w:iCs/>
        </w:rPr>
      </w:pPr>
      <w:r w:rsidRPr="00B445D4">
        <w:rPr>
          <w:iCs/>
        </w:rPr>
        <w:t xml:space="preserve"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</w:t>
      </w:r>
      <w:proofErr w:type="gramStart"/>
      <w:r w:rsidRPr="00B445D4">
        <w:rPr>
          <w:iCs/>
        </w:rPr>
        <w:t>аттестации</w:t>
      </w:r>
      <w:proofErr w:type="gramEnd"/>
      <w:r w:rsidRPr="00B445D4">
        <w:rPr>
          <w:iCs/>
        </w:rPr>
        <w:t xml:space="preserve">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B445D4" w:rsidRDefault="00B445D4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</w:p>
    <w:p w:rsidR="00075FF0" w:rsidRPr="00773DBC" w:rsidRDefault="00075FF0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 xml:space="preserve">Все задания, используемые для </w:t>
      </w:r>
      <w:r>
        <w:rPr>
          <w:rFonts w:eastAsiaTheme="minorHAnsi"/>
          <w:lang w:eastAsia="en-US"/>
        </w:rPr>
        <w:t xml:space="preserve">текущего </w:t>
      </w:r>
      <w:r w:rsidRPr="00773DBC">
        <w:rPr>
          <w:rFonts w:eastAsiaTheme="minorHAnsi"/>
          <w:lang w:eastAsia="en-US"/>
        </w:rPr>
        <w:t xml:space="preserve">контроля </w:t>
      </w:r>
      <w:r>
        <w:rPr>
          <w:rFonts w:eastAsiaTheme="minorHAnsi"/>
          <w:lang w:eastAsia="en-US"/>
        </w:rPr>
        <w:t xml:space="preserve">формирования </w:t>
      </w:r>
      <w:r w:rsidRPr="00773DBC">
        <w:rPr>
          <w:rFonts w:eastAsiaTheme="minorHAnsi"/>
          <w:lang w:eastAsia="en-US"/>
        </w:rPr>
        <w:t xml:space="preserve">компетенций условно можно разделить на две группы: </w:t>
      </w:r>
    </w:p>
    <w:p w:rsidR="00075FF0" w:rsidRPr="00773DBC" w:rsidRDefault="00075FF0" w:rsidP="00075FF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>задания, которые в силу своих особенностей могут быть реализованы только в процессе обучения</w:t>
      </w:r>
      <w:r>
        <w:rPr>
          <w:rFonts w:eastAsiaTheme="minorHAnsi"/>
          <w:lang w:eastAsia="en-US"/>
        </w:rPr>
        <w:t xml:space="preserve"> на занятиях</w:t>
      </w:r>
      <w:r w:rsidRPr="00773DBC">
        <w:rPr>
          <w:rFonts w:eastAsiaTheme="minorHAnsi"/>
          <w:lang w:eastAsia="en-US"/>
        </w:rPr>
        <w:t xml:space="preserve"> (</w:t>
      </w:r>
      <w:r>
        <w:rPr>
          <w:rFonts w:eastAsiaTheme="minorHAnsi"/>
          <w:lang w:eastAsia="en-US"/>
        </w:rPr>
        <w:t xml:space="preserve">например, </w:t>
      </w:r>
      <w:r w:rsidRPr="00773DBC">
        <w:rPr>
          <w:rFonts w:eastAsiaTheme="minorHAnsi"/>
          <w:lang w:eastAsia="en-US"/>
        </w:rPr>
        <w:t>дискуссия</w:t>
      </w:r>
      <w:r>
        <w:rPr>
          <w:rFonts w:eastAsiaTheme="minorHAnsi"/>
          <w:lang w:eastAsia="en-US"/>
        </w:rPr>
        <w:t>, круглый стол, диспут, мини-конференция</w:t>
      </w:r>
      <w:r w:rsidRPr="00773DBC">
        <w:rPr>
          <w:rFonts w:eastAsiaTheme="minorHAnsi"/>
          <w:lang w:eastAsia="en-US"/>
        </w:rPr>
        <w:t xml:space="preserve">); </w:t>
      </w:r>
    </w:p>
    <w:p w:rsidR="00075FF0" w:rsidRPr="00773DBC" w:rsidRDefault="00075FF0" w:rsidP="00075FF0">
      <w:pPr>
        <w:widowControl/>
        <w:numPr>
          <w:ilvl w:val="0"/>
          <w:numId w:val="7"/>
        </w:numPr>
        <w:autoSpaceDE/>
        <w:autoSpaceDN/>
        <w:adjustRightInd/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>задания, которые дополн</w:t>
      </w:r>
      <w:r>
        <w:rPr>
          <w:rFonts w:eastAsiaTheme="minorHAnsi"/>
          <w:lang w:eastAsia="en-US"/>
        </w:rPr>
        <w:t xml:space="preserve">яют теоретические вопросы </w:t>
      </w:r>
      <w:r w:rsidRPr="00773DBC">
        <w:rPr>
          <w:rFonts w:eastAsiaTheme="minorHAnsi"/>
          <w:lang w:eastAsia="en-US"/>
        </w:rPr>
        <w:t xml:space="preserve"> (практические задания, </w:t>
      </w:r>
      <w:r>
        <w:rPr>
          <w:rFonts w:eastAsiaTheme="minorHAnsi"/>
          <w:lang w:eastAsia="en-US"/>
        </w:rPr>
        <w:t xml:space="preserve">проблемно-аналитические задания, </w:t>
      </w:r>
      <w:r w:rsidRPr="00773DBC">
        <w:rPr>
          <w:rFonts w:eastAsiaTheme="minorHAnsi"/>
          <w:lang w:eastAsia="en-US"/>
        </w:rPr>
        <w:t xml:space="preserve">тест). </w:t>
      </w:r>
    </w:p>
    <w:p w:rsidR="00075FF0" w:rsidRPr="00773DBC" w:rsidRDefault="00075FF0" w:rsidP="00075FF0">
      <w:pPr>
        <w:widowControl/>
        <w:autoSpaceDE/>
        <w:autoSpaceDN/>
        <w:adjustRightInd/>
        <w:ind w:firstLine="709"/>
        <w:jc w:val="both"/>
        <w:rPr>
          <w:rFonts w:eastAsiaTheme="minorHAnsi"/>
          <w:lang w:eastAsia="en-US"/>
        </w:rPr>
      </w:pPr>
      <w:r w:rsidRPr="00773DBC">
        <w:rPr>
          <w:rFonts w:eastAsiaTheme="minorHAnsi"/>
          <w:lang w:eastAsia="en-US"/>
        </w:rPr>
        <w:t xml:space="preserve">Выполнение </w:t>
      </w:r>
      <w:r>
        <w:rPr>
          <w:rFonts w:eastAsiaTheme="minorHAnsi"/>
          <w:lang w:eastAsia="en-US"/>
        </w:rPr>
        <w:t xml:space="preserve">всех заданий </w:t>
      </w:r>
      <w:r w:rsidRPr="00773DBC">
        <w:rPr>
          <w:rFonts w:eastAsiaTheme="minorHAnsi"/>
          <w:lang w:eastAsia="en-US"/>
        </w:rPr>
        <w:t xml:space="preserve"> является необходимым </w:t>
      </w:r>
      <w:r>
        <w:rPr>
          <w:rFonts w:eastAsiaTheme="minorHAnsi"/>
          <w:lang w:eastAsia="en-US"/>
        </w:rPr>
        <w:t>для формирования и контроля знаний,</w:t>
      </w:r>
      <w:r w:rsidRPr="00773DBC">
        <w:rPr>
          <w:rFonts w:eastAsiaTheme="minorHAnsi"/>
          <w:lang w:eastAsia="en-US"/>
        </w:rPr>
        <w:t xml:space="preserve"> умений и навыком. Поэтому, в случае невыполнения заданий в процессе обучения, их необходимо «отработать» до зачета</w:t>
      </w:r>
      <w:r>
        <w:rPr>
          <w:rFonts w:eastAsiaTheme="minorHAnsi"/>
          <w:lang w:eastAsia="en-US"/>
        </w:rPr>
        <w:t xml:space="preserve"> (экзамена)</w:t>
      </w:r>
      <w:r w:rsidRPr="00773DBC">
        <w:rPr>
          <w:rFonts w:eastAsiaTheme="minorHAnsi"/>
          <w:lang w:eastAsia="en-US"/>
        </w:rPr>
        <w:t xml:space="preserve">. Вид заданий, которые необходимо выполнить для ликвидации «задолженности» определяется в индивидуальном порядке, с учетом причин невыполнения. </w:t>
      </w:r>
    </w:p>
    <w:p w:rsidR="00075FF0" w:rsidRDefault="00075FF0" w:rsidP="00075FF0">
      <w:pPr>
        <w:pStyle w:val="a4"/>
        <w:jc w:val="both"/>
        <w:rPr>
          <w:i/>
        </w:rPr>
      </w:pPr>
    </w:p>
    <w:p w:rsidR="00075FF0" w:rsidRDefault="00075FF0" w:rsidP="00075FF0">
      <w:pPr>
        <w:jc w:val="both"/>
        <w:rPr>
          <w:b/>
        </w:rPr>
      </w:pPr>
      <w:r w:rsidRPr="00241793">
        <w:rPr>
          <w:b/>
        </w:rPr>
        <w:t xml:space="preserve">Требование к решению </w:t>
      </w:r>
      <w:r>
        <w:rPr>
          <w:b/>
        </w:rPr>
        <w:t>практических   задач</w:t>
      </w:r>
      <w:r w:rsidRPr="00241793">
        <w:rPr>
          <w:b/>
        </w:rPr>
        <w:t xml:space="preserve"> </w:t>
      </w:r>
    </w:p>
    <w:p w:rsidR="00075FF0" w:rsidRDefault="00075FF0" w:rsidP="00075FF0">
      <w:pPr>
        <w:jc w:val="both"/>
      </w:pPr>
      <w:r w:rsidRPr="00241793">
        <w:t xml:space="preserve"> </w:t>
      </w:r>
      <w:r w:rsidRPr="00241793">
        <w:tab/>
        <w:t xml:space="preserve">Студент должен уметь </w:t>
      </w:r>
      <w:r>
        <w:t>выполнить  поставленную  задачу, которая требуе</w:t>
      </w:r>
      <w:r w:rsidRPr="00241793">
        <w:t>т</w:t>
      </w:r>
      <w:r>
        <w:t xml:space="preserve"> </w:t>
      </w:r>
      <w:r w:rsidR="00F66908">
        <w:t xml:space="preserve"> конструктивного </w:t>
      </w:r>
      <w:r>
        <w:t>выполнения</w:t>
      </w:r>
      <w:r w:rsidR="00F66908">
        <w:t xml:space="preserve"> в виде чертежа или технического рисунка определенного объекта</w:t>
      </w:r>
      <w:r w:rsidRPr="00241793">
        <w:t xml:space="preserve">. </w:t>
      </w:r>
    </w:p>
    <w:p w:rsidR="00075FF0" w:rsidRPr="0066227B" w:rsidRDefault="00075FF0" w:rsidP="00075FF0">
      <w:pPr>
        <w:ind w:firstLine="708"/>
        <w:jc w:val="both"/>
      </w:pPr>
      <w:r w:rsidRPr="0066227B">
        <w:rPr>
          <w:i/>
        </w:rPr>
        <w:t>Критерии оценивания</w:t>
      </w:r>
      <w:r w:rsidRPr="0066227B">
        <w:t xml:space="preserve"> – анализ объекта в целом. </w:t>
      </w:r>
    </w:p>
    <w:p w:rsidR="00075FF0" w:rsidRPr="0066227B" w:rsidRDefault="00075FF0" w:rsidP="00075FF0">
      <w:pPr>
        <w:ind w:firstLine="708"/>
        <w:jc w:val="both"/>
      </w:pPr>
      <w:r w:rsidRPr="0066227B">
        <w:t>Использование единиц измерения, расчёт  площади отделочной поверхности м2,  количества материала,. Внешние работы по фасадам, внутренние работы по помещениям.</w:t>
      </w:r>
    </w:p>
    <w:p w:rsidR="00075FF0" w:rsidRPr="0066227B" w:rsidRDefault="00075FF0" w:rsidP="00075FF0">
      <w:pPr>
        <w:ind w:firstLine="708"/>
        <w:jc w:val="both"/>
      </w:pPr>
      <w:r w:rsidRPr="0066227B">
        <w:t xml:space="preserve">Оценка </w:t>
      </w:r>
      <w:r w:rsidRPr="0066227B">
        <w:rPr>
          <w:i/>
        </w:rPr>
        <w:t>«отличн</w:t>
      </w:r>
      <w:r w:rsidRPr="0066227B">
        <w:t xml:space="preserve">о» ставится в случае, когда обучающийся  выполнил </w:t>
      </w:r>
      <w:r>
        <w:t>конструктивное решение объектов</w:t>
      </w:r>
      <w:r w:rsidRPr="0066227B">
        <w:t xml:space="preserve"> в целом. </w:t>
      </w:r>
      <w:r>
        <w:t xml:space="preserve">Проанализировал </w:t>
      </w:r>
      <w:r w:rsidRPr="0066227B">
        <w:t xml:space="preserve"> </w:t>
      </w:r>
      <w:r>
        <w:t>структурный состав объекта, использовал правила графического оформления задания согласно нормативным требованиям.</w:t>
      </w:r>
    </w:p>
    <w:p w:rsidR="00075FF0" w:rsidRPr="0066227B" w:rsidRDefault="00075FF0" w:rsidP="00075FF0">
      <w:pPr>
        <w:ind w:firstLine="708"/>
        <w:jc w:val="both"/>
      </w:pPr>
      <w:r w:rsidRPr="00241793">
        <w:t xml:space="preserve">Оценка </w:t>
      </w:r>
      <w:r w:rsidRPr="00241793">
        <w:rPr>
          <w:i/>
        </w:rPr>
        <w:t>«хорошо»</w:t>
      </w:r>
      <w:r w:rsidRPr="00300C82">
        <w:t xml:space="preserve"> </w:t>
      </w:r>
      <w:r w:rsidRPr="0066227B">
        <w:t xml:space="preserve">ставится в случае, когда обучающийся  выполнил </w:t>
      </w:r>
      <w:r>
        <w:t xml:space="preserve">конструктивное решение допустил неточности в  правилах графического оформления </w:t>
      </w:r>
      <w:r>
        <w:lastRenderedPageBreak/>
        <w:t>задания согласно нормативным требованиям.</w:t>
      </w:r>
      <w:r w:rsidRPr="0066227B">
        <w:t>.</w:t>
      </w:r>
    </w:p>
    <w:p w:rsidR="00075FF0" w:rsidRPr="0066227B" w:rsidRDefault="00075FF0" w:rsidP="00075FF0">
      <w:pPr>
        <w:ind w:firstLine="708"/>
        <w:jc w:val="both"/>
      </w:pPr>
      <w:r w:rsidRPr="00241793">
        <w:t xml:space="preserve">Оценка </w:t>
      </w:r>
      <w:r w:rsidRPr="00241793">
        <w:rPr>
          <w:i/>
        </w:rPr>
        <w:t>«удовлетворительно»</w:t>
      </w:r>
      <w:r w:rsidRPr="00241793">
        <w:t xml:space="preserve"> </w:t>
      </w:r>
      <w:r w:rsidRPr="0066227B">
        <w:t xml:space="preserve">ставится в случае, когда обучающийся  выполнил </w:t>
      </w:r>
      <w:r>
        <w:t>конструктивное решение объектов</w:t>
      </w:r>
      <w:r w:rsidRPr="0066227B">
        <w:t xml:space="preserve"> в целом. </w:t>
      </w:r>
      <w:r>
        <w:t xml:space="preserve"> Не полностью проанализировал </w:t>
      </w:r>
      <w:r w:rsidRPr="0066227B">
        <w:t xml:space="preserve"> </w:t>
      </w:r>
      <w:r>
        <w:t>структурный состав объектов,</w:t>
      </w:r>
      <w:r w:rsidRPr="00300C82">
        <w:t xml:space="preserve"> </w:t>
      </w:r>
      <w:r>
        <w:t>допустил ошибки в графическом оформлении задания согласно нормативным требованиям.</w:t>
      </w:r>
      <w:r w:rsidRPr="0066227B">
        <w:t>.</w:t>
      </w:r>
    </w:p>
    <w:p w:rsidR="00075FF0" w:rsidRDefault="00075FF0" w:rsidP="00075FF0">
      <w:pPr>
        <w:contextualSpacing/>
        <w:jc w:val="both"/>
      </w:pPr>
    </w:p>
    <w:p w:rsidR="00075FF0" w:rsidRPr="000464CF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0464CF"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075FF0" w:rsidRPr="000464CF" w:rsidRDefault="00075FF0" w:rsidP="00075FF0">
      <w:pPr>
        <w:pStyle w:val="a4"/>
        <w:rPr>
          <w:b/>
          <w:i/>
        </w:rPr>
      </w:pPr>
    </w:p>
    <w:p w:rsidR="00075FF0" w:rsidRPr="000464CF" w:rsidRDefault="00075FF0" w:rsidP="00D7467A">
      <w:pPr>
        <w:pStyle w:val="a4"/>
        <w:numPr>
          <w:ilvl w:val="1"/>
          <w:numId w:val="16"/>
        </w:numPr>
        <w:rPr>
          <w:i/>
        </w:rPr>
      </w:pPr>
      <w:r w:rsidRPr="000464CF">
        <w:rPr>
          <w:i/>
        </w:rPr>
        <w:t>Основная учебная литература:</w:t>
      </w:r>
    </w:p>
    <w:p w:rsidR="00075FF0" w:rsidRDefault="00075FF0" w:rsidP="00075FF0">
      <w:pPr>
        <w:autoSpaceDE/>
        <w:jc w:val="both"/>
        <w:rPr>
          <w:i/>
        </w:rPr>
      </w:pPr>
    </w:p>
    <w:p w:rsidR="00D7467A" w:rsidRDefault="00D7467A" w:rsidP="00075FF0">
      <w:pPr>
        <w:autoSpaceDE/>
        <w:jc w:val="both"/>
        <w:rPr>
          <w:i/>
        </w:rPr>
      </w:pPr>
    </w:p>
    <w:p w:rsidR="00D7467A" w:rsidRPr="00D7467A" w:rsidRDefault="00D7467A" w:rsidP="00D7467A">
      <w:pPr>
        <w:pStyle w:val="a4"/>
        <w:widowControl/>
        <w:numPr>
          <w:ilvl w:val="0"/>
          <w:numId w:val="25"/>
        </w:numPr>
        <w:autoSpaceDE/>
        <w:autoSpaceDN/>
        <w:adjustRightInd/>
        <w:jc w:val="both"/>
      </w:pPr>
      <w:proofErr w:type="spellStart"/>
      <w:r w:rsidRPr="00D7467A">
        <w:rPr>
          <w:color w:val="000000"/>
        </w:rPr>
        <w:t>Елисеенков</w:t>
      </w:r>
      <w:proofErr w:type="spellEnd"/>
      <w:r w:rsidRPr="00D7467A">
        <w:rPr>
          <w:color w:val="000000"/>
        </w:rPr>
        <w:t xml:space="preserve"> Г.С. Дизайн-проектирование [Электронный ресурс] : учебное пособие для обучающихся по направлению подготовки 54.04.01 «Дизайн», профиль «Графический дизайн», квалификация (степень) выпускника «магистр» / Г.С. </w:t>
      </w:r>
      <w:proofErr w:type="spellStart"/>
      <w:r w:rsidRPr="00D7467A">
        <w:rPr>
          <w:color w:val="000000"/>
        </w:rPr>
        <w:t>Елисеенков</w:t>
      </w:r>
      <w:proofErr w:type="spellEnd"/>
      <w:r w:rsidRPr="00D7467A">
        <w:rPr>
          <w:color w:val="000000"/>
        </w:rPr>
        <w:t xml:space="preserve">, Г.Ю. </w:t>
      </w:r>
      <w:proofErr w:type="spellStart"/>
      <w:r w:rsidRPr="00D7467A">
        <w:rPr>
          <w:color w:val="000000"/>
        </w:rPr>
        <w:t>Мхитарян</w:t>
      </w:r>
      <w:proofErr w:type="spellEnd"/>
      <w:r w:rsidRPr="00D7467A">
        <w:rPr>
          <w:color w:val="000000"/>
        </w:rPr>
        <w:t>. — Электрон. текстовые данные. — Кемерово: Кемеровский государственный институт культуры, 2016. — 150 c. — 978-5-8154-0357-4. — Режим доступа: http://www.iprbookshop.ru/66376.html</w:t>
      </w:r>
    </w:p>
    <w:p w:rsidR="00D7467A" w:rsidRPr="00D7467A" w:rsidRDefault="00D7467A" w:rsidP="00D7467A">
      <w:pPr>
        <w:pStyle w:val="a4"/>
        <w:widowControl/>
        <w:numPr>
          <w:ilvl w:val="0"/>
          <w:numId w:val="25"/>
        </w:numPr>
        <w:autoSpaceDE/>
        <w:autoSpaceDN/>
        <w:adjustRightInd/>
        <w:spacing w:before="270" w:after="270"/>
        <w:jc w:val="both"/>
      </w:pPr>
      <w:proofErr w:type="spellStart"/>
      <w:r w:rsidRPr="00D7467A">
        <w:rPr>
          <w:color w:val="000000"/>
        </w:rPr>
        <w:t>Капустинская</w:t>
      </w:r>
      <w:proofErr w:type="spellEnd"/>
      <w:r w:rsidRPr="00D7467A">
        <w:rPr>
          <w:color w:val="000000"/>
        </w:rPr>
        <w:t xml:space="preserve"> И.Ю. Материаловедение в дизайне. Часть 1. Свойства материалов. Материалы на основе древесины. Природные каменные материалы. Материалы на основе металлов [Электронный ресурс] : учебное пособие / И.Ю. </w:t>
      </w:r>
      <w:proofErr w:type="spellStart"/>
      <w:r w:rsidRPr="00D7467A">
        <w:rPr>
          <w:color w:val="000000"/>
        </w:rPr>
        <w:t>Капустинская</w:t>
      </w:r>
      <w:proofErr w:type="spellEnd"/>
      <w:r w:rsidRPr="00D7467A">
        <w:rPr>
          <w:color w:val="000000"/>
        </w:rPr>
        <w:t xml:space="preserve">, М.С. Михальченко. — Электрон. текстовые данные. — Омск: Омский государственный институт сервиса, 2012. — 100 c. — 978-5-93252-256-1. — Режим доступа: </w:t>
      </w:r>
      <w:hyperlink r:id="rId13" w:history="1">
        <w:r w:rsidRPr="00DA2138">
          <w:rPr>
            <w:rStyle w:val="a6"/>
          </w:rPr>
          <w:t>http://www.iprbookshop.ru/12719.html</w:t>
        </w:r>
      </w:hyperlink>
    </w:p>
    <w:p w:rsidR="00D7467A" w:rsidRPr="00FF3E92" w:rsidRDefault="00D7467A" w:rsidP="00075FF0">
      <w:pPr>
        <w:pStyle w:val="a4"/>
        <w:widowControl/>
        <w:numPr>
          <w:ilvl w:val="0"/>
          <w:numId w:val="25"/>
        </w:numPr>
        <w:autoSpaceDE/>
        <w:autoSpaceDN/>
        <w:adjustRightInd/>
        <w:spacing w:before="270" w:after="270"/>
        <w:jc w:val="both"/>
        <w:rPr>
          <w:rStyle w:val="a6"/>
          <w:color w:val="auto"/>
          <w:u w:val="none"/>
        </w:rPr>
      </w:pPr>
      <w:r w:rsidRPr="00D7467A">
        <w:rPr>
          <w:color w:val="000000"/>
        </w:rPr>
        <w:t xml:space="preserve">Промышленный дизайн [Электронный ресурс] : учебник / М.С. Кухта [и др.]. — Электрон. текстовые данные. — Томск: Томский политехнический университет, 2013. — 311 c. — 978-5-4387-0205-4. — Режим доступа: </w:t>
      </w:r>
      <w:hyperlink r:id="rId14" w:history="1">
        <w:r w:rsidRPr="00D7467A">
          <w:rPr>
            <w:rStyle w:val="a6"/>
          </w:rPr>
          <w:t>http://www.iprbookshop.ru/34704.html</w:t>
        </w:r>
      </w:hyperlink>
    </w:p>
    <w:p w:rsidR="00FF3E92" w:rsidRPr="006979B6" w:rsidRDefault="00FF3E92" w:rsidP="00FF3E92">
      <w:pPr>
        <w:pStyle w:val="a4"/>
        <w:numPr>
          <w:ilvl w:val="0"/>
          <w:numId w:val="25"/>
        </w:numPr>
        <w:jc w:val="both"/>
        <w:rPr>
          <w:bCs/>
        </w:rPr>
      </w:pPr>
      <w:r w:rsidRPr="00207918">
        <w:rPr>
          <w:color w:val="000000"/>
        </w:rPr>
        <w:t>Забалуева Т.Р. Основы архитектурно-конструктивного проектирования [Электронный ресурс] : учебник / Т.Р. Забалуева. — Электрон. текстовые данные. — М. : Московский государственный строительный университет, ЭБС АСВ, 2015. — 196 c. — 978-5-7264-0934-4. — Режим доступа: http://www.iprbookshop.ru/30436.html</w:t>
      </w:r>
      <w:r w:rsidRPr="00207918">
        <w:t xml:space="preserve"> </w:t>
      </w:r>
      <w:proofErr w:type="spellStart"/>
      <w:r w:rsidRPr="00207918">
        <w:t>Куманин</w:t>
      </w:r>
      <w:proofErr w:type="spellEnd"/>
      <w:r w:rsidRPr="00207918">
        <w:t xml:space="preserve"> В.И., Кухт М.С., </w:t>
      </w:r>
      <w:hyperlink r:id="rId15" w:tgtFrame="_blank" w:history="1">
        <w:r w:rsidRPr="00207918">
          <w:rPr>
            <w:bCs/>
          </w:rPr>
          <w:t>Дизайн</w:t>
        </w:r>
        <w:r w:rsidRPr="00207918">
          <w:t>. Материалы. Технологии.</w:t>
        </w:r>
      </w:hyperlink>
      <w:r w:rsidRPr="00207918">
        <w:t xml:space="preserve"> </w:t>
      </w:r>
      <w:r w:rsidRPr="00207918">
        <w:rPr>
          <w:bCs/>
        </w:rPr>
        <w:t>Томский политехнический университет. 2011 г.</w:t>
      </w:r>
    </w:p>
    <w:p w:rsidR="00FF3E92" w:rsidRPr="00CA1F61" w:rsidRDefault="00FF3E92" w:rsidP="00FF3E92">
      <w:pPr>
        <w:pStyle w:val="a4"/>
        <w:widowControl/>
        <w:autoSpaceDE/>
        <w:autoSpaceDN/>
        <w:adjustRightInd/>
        <w:spacing w:before="270" w:after="270"/>
        <w:ind w:left="960"/>
        <w:jc w:val="both"/>
      </w:pPr>
    </w:p>
    <w:p w:rsidR="00075FF0" w:rsidRPr="000464CF" w:rsidRDefault="00075FF0" w:rsidP="00075FF0">
      <w:pPr>
        <w:autoSpaceDE/>
        <w:jc w:val="both"/>
        <w:rPr>
          <w:i/>
        </w:rPr>
      </w:pPr>
      <w:r w:rsidRPr="000464CF">
        <w:rPr>
          <w:i/>
        </w:rPr>
        <w:t>7.2 Дополнительная учебная литература:</w:t>
      </w:r>
    </w:p>
    <w:p w:rsidR="00D7467A" w:rsidRP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proofErr w:type="spellStart"/>
      <w:r w:rsidRPr="00D7467A">
        <w:rPr>
          <w:color w:val="000000"/>
        </w:rPr>
        <w:t>Колпащиков</w:t>
      </w:r>
      <w:proofErr w:type="spellEnd"/>
      <w:r w:rsidRPr="00D7467A">
        <w:rPr>
          <w:color w:val="000000"/>
        </w:rPr>
        <w:t xml:space="preserve"> Л.С. Дизайн. Три методики проектирования [Электронный ресурс] : учебно-методическое пособие для студентов высших учебных заведений и практикующих дизайнеров / Л.С. </w:t>
      </w:r>
      <w:proofErr w:type="spellStart"/>
      <w:r w:rsidRPr="00D7467A">
        <w:rPr>
          <w:color w:val="000000"/>
        </w:rPr>
        <w:t>Колпащиков</w:t>
      </w:r>
      <w:proofErr w:type="spellEnd"/>
      <w:r w:rsidRPr="00D7467A">
        <w:rPr>
          <w:color w:val="000000"/>
        </w:rPr>
        <w:t xml:space="preserve">. — Электрон. текстовые данные. — СПб. : Российский государственный педагогический университет им. А.И. Герцена, 2013. — 56 c. — 978-5-8064-1940-9. — Режим доступа: </w:t>
      </w:r>
      <w:hyperlink r:id="rId16" w:history="1">
        <w:r w:rsidRPr="00DA2138">
          <w:rPr>
            <w:rStyle w:val="a6"/>
          </w:rPr>
          <w:t>http://www.iprbookshop.ru/21444.html</w:t>
        </w:r>
      </w:hyperlink>
    </w:p>
    <w:p w:rsid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3A4E27">
        <w:t xml:space="preserve">Кольцова Е.А. Проектирование в дизайне. Детский игровой комплекс как трансформируемая модульная система/ учебно-методическое пособие. Волгодонск: </w:t>
      </w:r>
      <w:proofErr w:type="spellStart"/>
      <w:r w:rsidRPr="003A4E27">
        <w:t>Волгодонское</w:t>
      </w:r>
      <w:proofErr w:type="spellEnd"/>
      <w:r w:rsidRPr="003A4E27">
        <w:t xml:space="preserve"> </w:t>
      </w:r>
      <w:proofErr w:type="spellStart"/>
      <w:r w:rsidRPr="003A4E27">
        <w:t>полиграфобъединение</w:t>
      </w:r>
      <w:proofErr w:type="spellEnd"/>
      <w:r w:rsidRPr="003A4E27">
        <w:t>, 2013. 77 с.</w:t>
      </w:r>
      <w:r w:rsidRPr="003A4E27">
        <w:br/>
        <w:t xml:space="preserve">Гусейнов Г.М. Пропедевтика в дизайне. Учебное пособие.- ГГУ. 2015. </w:t>
      </w:r>
    </w:p>
    <w:p w:rsidR="00D7467A" w:rsidRP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D7467A">
        <w:rPr>
          <w:bCs/>
        </w:rPr>
        <w:t>Забалуева Т.Р., Основы архитектурно-конструктивного проектирования. Московский государственный строительный университет, ЭБС АСВ. 2015 г.</w:t>
      </w:r>
    </w:p>
    <w:p w:rsidR="00D7467A" w:rsidRDefault="00D7467A" w:rsidP="00D7467A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r w:rsidRPr="003A4E27">
        <w:t xml:space="preserve">Рунге В.Ф. Эргономика и оборудование интерьера. Учеб. Пособие для сред. Спец. Учеб. </w:t>
      </w:r>
      <w:proofErr w:type="spellStart"/>
      <w:r w:rsidRPr="003A4E27">
        <w:t>Заведений.М</w:t>
      </w:r>
      <w:proofErr w:type="spellEnd"/>
      <w:r w:rsidRPr="003A4E27">
        <w:t>.:  Архитектура –С. 2005 -  157 с.</w:t>
      </w:r>
    </w:p>
    <w:p w:rsidR="00CA1F61" w:rsidRPr="00D7467A" w:rsidRDefault="00CA1F61" w:rsidP="00CA1F61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proofErr w:type="spellStart"/>
      <w:r w:rsidRPr="00D7467A">
        <w:rPr>
          <w:color w:val="000000"/>
        </w:rPr>
        <w:lastRenderedPageBreak/>
        <w:t>Плешивцев</w:t>
      </w:r>
      <w:proofErr w:type="spellEnd"/>
      <w:r w:rsidRPr="00D7467A">
        <w:rPr>
          <w:color w:val="000000"/>
        </w:rPr>
        <w:t xml:space="preserve"> А.А. Композиционные приемы в архитектуре (история, теория, практикум) [Электронный ресурс] : учебное пособие / А.А. </w:t>
      </w:r>
      <w:proofErr w:type="spellStart"/>
      <w:r w:rsidRPr="00D7467A">
        <w:rPr>
          <w:color w:val="000000"/>
        </w:rPr>
        <w:t>Плешивцев</w:t>
      </w:r>
      <w:proofErr w:type="spellEnd"/>
      <w:r w:rsidRPr="00D7467A">
        <w:rPr>
          <w:color w:val="000000"/>
        </w:rPr>
        <w:t xml:space="preserve">. — Электрон. текстовые данные. — Саратов: Вузовское образование, 2017. — 293 c. — 978-5-4487-0035-4. — Режим доступа: </w:t>
      </w:r>
      <w:hyperlink r:id="rId17" w:history="1">
        <w:r w:rsidRPr="00D7467A">
          <w:rPr>
            <w:rStyle w:val="a6"/>
          </w:rPr>
          <w:t>http://www.iprbookshop.ru/66624.html</w:t>
        </w:r>
      </w:hyperlink>
    </w:p>
    <w:p w:rsidR="00CA1F61" w:rsidRPr="00D7467A" w:rsidRDefault="00CA1F61" w:rsidP="00CA1F61">
      <w:pPr>
        <w:pStyle w:val="a4"/>
        <w:widowControl/>
        <w:numPr>
          <w:ilvl w:val="0"/>
          <w:numId w:val="26"/>
        </w:numPr>
        <w:autoSpaceDE/>
        <w:autoSpaceDN/>
        <w:adjustRightInd/>
        <w:spacing w:before="270" w:after="270"/>
        <w:jc w:val="both"/>
      </w:pPr>
      <w:proofErr w:type="spellStart"/>
      <w:r w:rsidRPr="00D7467A">
        <w:rPr>
          <w:color w:val="000000"/>
        </w:rPr>
        <w:t>Кишик</w:t>
      </w:r>
      <w:proofErr w:type="spellEnd"/>
      <w:r w:rsidRPr="00D7467A">
        <w:rPr>
          <w:color w:val="000000"/>
        </w:rPr>
        <w:t xml:space="preserve"> Ю.Н. Архитектурная композиция [Электронный ресурс] : учебное пособие / Ю.Н. </w:t>
      </w:r>
      <w:proofErr w:type="spellStart"/>
      <w:r w:rsidRPr="00D7467A">
        <w:rPr>
          <w:color w:val="000000"/>
        </w:rPr>
        <w:t>Кишик</w:t>
      </w:r>
      <w:proofErr w:type="spellEnd"/>
      <w:r w:rsidRPr="00D7467A">
        <w:rPr>
          <w:color w:val="000000"/>
        </w:rPr>
        <w:t>. — Электрон. текстовые данные. — Минск: Республиканский институт профессионального образования (РИПО), 2015. — 172 c. — 978-985-503-476-7. — Режим доступа: http://www.iprbookshop.ru/67611.html</w:t>
      </w:r>
    </w:p>
    <w:p w:rsidR="00CA1F61" w:rsidRPr="003A4E27" w:rsidRDefault="00CA1F61" w:rsidP="00CA1F61">
      <w:pPr>
        <w:pStyle w:val="a4"/>
        <w:widowControl/>
        <w:autoSpaceDE/>
        <w:autoSpaceDN/>
        <w:adjustRightInd/>
        <w:spacing w:before="270" w:after="270"/>
        <w:ind w:left="960"/>
        <w:jc w:val="both"/>
      </w:pPr>
    </w:p>
    <w:p w:rsidR="00075FF0" w:rsidRPr="003E7B45" w:rsidRDefault="00075FF0" w:rsidP="00075FF0">
      <w:pPr>
        <w:pStyle w:val="a5"/>
        <w:tabs>
          <w:tab w:val="clear" w:pos="720"/>
          <w:tab w:val="clear" w:pos="756"/>
        </w:tabs>
        <w:spacing w:line="240" w:lineRule="auto"/>
        <w:ind w:left="0" w:firstLine="708"/>
      </w:pPr>
      <w:r>
        <w:t>7.3</w:t>
      </w:r>
      <w:r w:rsidRPr="003E7B45">
        <w:t>. Периодические издания</w:t>
      </w:r>
    </w:p>
    <w:p w:rsidR="00075FF0" w:rsidRPr="003E7B45" w:rsidRDefault="00075FF0" w:rsidP="00075FF0">
      <w:pPr>
        <w:ind w:firstLine="708"/>
        <w:rPr>
          <w:highlight w:val="yellow"/>
        </w:rPr>
      </w:pPr>
      <w:r w:rsidRPr="003E7B45">
        <w:t xml:space="preserve">Журнал  «Проект Россия» </w:t>
      </w:r>
    </w:p>
    <w:p w:rsidR="00075FF0" w:rsidRPr="000464CF" w:rsidRDefault="00075FF0" w:rsidP="00075FF0">
      <w:pPr>
        <w:jc w:val="both"/>
      </w:pPr>
    </w:p>
    <w:p w:rsidR="00075FF0" w:rsidRPr="00300C82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300C82"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75FF0" w:rsidRPr="000464CF" w:rsidRDefault="00C625C2" w:rsidP="00075FF0">
      <w:pPr>
        <w:pStyle w:val="a4"/>
        <w:numPr>
          <w:ilvl w:val="0"/>
          <w:numId w:val="21"/>
        </w:numPr>
        <w:jc w:val="both"/>
      </w:pPr>
      <w:hyperlink r:id="rId18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designsstydy</w:t>
        </w:r>
        <w:proofErr w:type="spellEnd"/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ru</w:t>
        </w:r>
        <w:proofErr w:type="spellEnd"/>
        <w:r w:rsidR="00075FF0" w:rsidRPr="000464CF">
          <w:rPr>
            <w:rStyle w:val="a6"/>
          </w:rPr>
          <w:t>/</w:t>
        </w:r>
        <w:proofErr w:type="spellStart"/>
        <w:r w:rsidR="00075FF0" w:rsidRPr="000464CF">
          <w:rPr>
            <w:rStyle w:val="a6"/>
            <w:lang w:val="en-US"/>
          </w:rPr>
          <w:t>prog</w:t>
        </w:r>
        <w:proofErr w:type="spellEnd"/>
        <w:r w:rsidR="00075FF0" w:rsidRPr="000464CF">
          <w:rPr>
            <w:rStyle w:val="a6"/>
          </w:rPr>
          <w:t>.15</w:t>
        </w:r>
        <w:proofErr w:type="spellStart"/>
        <w:r w:rsidR="00075FF0" w:rsidRPr="000464CF">
          <w:rPr>
            <w:rStyle w:val="a6"/>
            <w:lang w:val="en-US"/>
          </w:rPr>
          <w:t>bhp</w:t>
        </w:r>
        <w:proofErr w:type="spellEnd"/>
      </w:hyperlink>
    </w:p>
    <w:p w:rsidR="00075FF0" w:rsidRPr="000464CF" w:rsidRDefault="00C625C2" w:rsidP="00075FF0">
      <w:pPr>
        <w:pStyle w:val="a4"/>
        <w:numPr>
          <w:ilvl w:val="0"/>
          <w:numId w:val="21"/>
        </w:numPr>
        <w:jc w:val="both"/>
      </w:pPr>
      <w:hyperlink r:id="rId19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arealsoft</w:t>
        </w:r>
        <w:proofErr w:type="spellEnd"/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ru</w:t>
        </w:r>
        <w:proofErr w:type="spellEnd"/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design</w:t>
        </w:r>
        <w:r w:rsidR="00075FF0" w:rsidRPr="000464CF">
          <w:rPr>
            <w:rStyle w:val="a6"/>
          </w:rPr>
          <w:t>-</w:t>
        </w:r>
        <w:r w:rsidR="00075FF0" w:rsidRPr="000464CF">
          <w:rPr>
            <w:rStyle w:val="a6"/>
            <w:lang w:val="en-US"/>
          </w:rPr>
          <w:t>projecting</w:t>
        </w:r>
      </w:hyperlink>
    </w:p>
    <w:p w:rsidR="00075FF0" w:rsidRPr="000464CF" w:rsidRDefault="00C625C2" w:rsidP="00075FF0">
      <w:pPr>
        <w:pStyle w:val="a4"/>
        <w:numPr>
          <w:ilvl w:val="0"/>
          <w:numId w:val="21"/>
        </w:numPr>
        <w:jc w:val="both"/>
      </w:pPr>
      <w:hyperlink r:id="rId20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dissercat</w:t>
        </w:r>
        <w:proofErr w:type="spellEnd"/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content</w:t>
        </w:r>
        <w:r w:rsidR="00075FF0" w:rsidRPr="000464CF">
          <w:rPr>
            <w:rStyle w:val="a6"/>
          </w:rPr>
          <w:t>/</w:t>
        </w:r>
        <w:proofErr w:type="spellStart"/>
        <w:r w:rsidR="00075FF0" w:rsidRPr="000464CF">
          <w:rPr>
            <w:rStyle w:val="a6"/>
            <w:lang w:val="en-US"/>
          </w:rPr>
          <w:t>zazazabotka</w:t>
        </w:r>
        <w:proofErr w:type="spellEnd"/>
      </w:hyperlink>
    </w:p>
    <w:p w:rsidR="00075FF0" w:rsidRPr="000464CF" w:rsidRDefault="00C625C2" w:rsidP="00075FF0">
      <w:pPr>
        <w:pStyle w:val="a4"/>
        <w:numPr>
          <w:ilvl w:val="0"/>
          <w:numId w:val="21"/>
        </w:numPr>
        <w:jc w:val="both"/>
      </w:pPr>
      <w:hyperlink r:id="rId21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arta</w:t>
        </w:r>
        <w:proofErr w:type="spellEnd"/>
        <w:r w:rsidR="00075FF0" w:rsidRPr="000464CF">
          <w:rPr>
            <w:rStyle w:val="a6"/>
          </w:rPr>
          <w:t>.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uq</w:t>
        </w:r>
        <w:proofErr w:type="spellEnd"/>
        <w:r w:rsidR="00075FF0" w:rsidRPr="000464CF">
          <w:rPr>
            <w:rStyle w:val="a6"/>
          </w:rPr>
          <w:t>/</w:t>
        </w:r>
        <w:proofErr w:type="spellStart"/>
        <w:r w:rsidR="00075FF0" w:rsidRPr="000464CF">
          <w:rPr>
            <w:rStyle w:val="a6"/>
            <w:lang w:val="en-US"/>
          </w:rPr>
          <w:t>ukr</w:t>
        </w:r>
        <w:proofErr w:type="spellEnd"/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rejects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view</w:t>
        </w:r>
        <w:r w:rsidR="00075FF0" w:rsidRPr="000464CF">
          <w:rPr>
            <w:rStyle w:val="a6"/>
          </w:rPr>
          <w:t>/5305</w:t>
        </w:r>
      </w:hyperlink>
    </w:p>
    <w:p w:rsidR="00075FF0" w:rsidRPr="000464CF" w:rsidRDefault="00C625C2" w:rsidP="00075FF0">
      <w:pPr>
        <w:pStyle w:val="a4"/>
        <w:numPr>
          <w:ilvl w:val="0"/>
          <w:numId w:val="21"/>
        </w:numPr>
        <w:jc w:val="both"/>
      </w:pPr>
      <w:hyperlink r:id="rId22" w:history="1">
        <w:r w:rsidR="00075FF0" w:rsidRPr="000464CF">
          <w:rPr>
            <w:rStyle w:val="a6"/>
            <w:lang w:val="en-US"/>
          </w:rPr>
          <w:t>www</w:t>
        </w:r>
        <w:r w:rsidR="00075FF0" w:rsidRPr="000464CF">
          <w:rPr>
            <w:rStyle w:val="a6"/>
          </w:rPr>
          <w:t>.</w:t>
        </w:r>
        <w:proofErr w:type="spellStart"/>
        <w:r w:rsidR="00075FF0" w:rsidRPr="000464CF">
          <w:rPr>
            <w:rStyle w:val="a6"/>
            <w:lang w:val="en-US"/>
          </w:rPr>
          <w:t>nauka</w:t>
        </w:r>
        <w:proofErr w:type="spellEnd"/>
        <w:r w:rsidR="00075FF0" w:rsidRPr="000464CF">
          <w:rPr>
            <w:rStyle w:val="a6"/>
          </w:rPr>
          <w:t>-</w:t>
        </w:r>
        <w:r w:rsidR="00075FF0" w:rsidRPr="000464CF">
          <w:rPr>
            <w:rStyle w:val="a6"/>
            <w:lang w:val="en-US"/>
          </w:rPr>
          <w:t>shop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com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mod</w:t>
        </w:r>
        <w:r w:rsidR="00075FF0" w:rsidRPr="000464CF">
          <w:rPr>
            <w:rStyle w:val="a6"/>
          </w:rPr>
          <w:t>/</w:t>
        </w:r>
        <w:r w:rsidR="00075FF0" w:rsidRPr="000464CF">
          <w:rPr>
            <w:rStyle w:val="a6"/>
            <w:lang w:val="en-US"/>
          </w:rPr>
          <w:t>shop</w:t>
        </w:r>
        <w:r w:rsidR="00075FF0" w:rsidRPr="000464CF">
          <w:rPr>
            <w:rStyle w:val="a6"/>
          </w:rPr>
          <w:t>/</w:t>
        </w:r>
        <w:proofErr w:type="spellStart"/>
        <w:r w:rsidR="00075FF0" w:rsidRPr="000464CF">
          <w:rPr>
            <w:rStyle w:val="a6"/>
            <w:lang w:val="en-US"/>
          </w:rPr>
          <w:t>proquuctid</w:t>
        </w:r>
        <w:proofErr w:type="spellEnd"/>
        <w:r w:rsidR="00075FF0" w:rsidRPr="000464CF">
          <w:rPr>
            <w:rStyle w:val="a6"/>
          </w:rPr>
          <w:t>/22364</w:t>
        </w:r>
      </w:hyperlink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http://arch-grafika.ru/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www.gumer.info  -  электронная   библиотека   </w:t>
      </w:r>
      <w:proofErr w:type="spellStart"/>
      <w:r w:rsidRPr="000464CF">
        <w:t>Гумер</w:t>
      </w:r>
      <w:proofErr w:type="spellEnd"/>
      <w:r w:rsidRPr="000464CF">
        <w:t xml:space="preserve">.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>www.zipsites.ru –бесплатная электронная Интернет библиотека.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 xml:space="preserve">www.elibraru.ru- бесплатная электронная Интернет библиотека. </w:t>
      </w:r>
    </w:p>
    <w:p w:rsidR="00075FF0" w:rsidRPr="000464CF" w:rsidRDefault="00075FF0" w:rsidP="00075FF0">
      <w:pPr>
        <w:pStyle w:val="a4"/>
        <w:numPr>
          <w:ilvl w:val="0"/>
          <w:numId w:val="21"/>
        </w:numPr>
        <w:jc w:val="both"/>
      </w:pPr>
      <w:r w:rsidRPr="000464CF">
        <w:t>www.big.libraru.info  -  большая  электронная библиотека</w:t>
      </w:r>
    </w:p>
    <w:p w:rsidR="00075FF0" w:rsidRPr="000464CF" w:rsidRDefault="00075FF0" w:rsidP="00075FF0">
      <w:pPr>
        <w:pStyle w:val="a4"/>
        <w:ind w:left="1428"/>
      </w:pPr>
    </w:p>
    <w:p w:rsidR="00075FF0" w:rsidRPr="00300C82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300C82">
        <w:rPr>
          <w:b/>
          <w:i/>
        </w:rPr>
        <w:t>Методические указания для обучающихся по освоению дисциплины (модуля)</w:t>
      </w:r>
    </w:p>
    <w:p w:rsidR="00075FF0" w:rsidRPr="00DB58C6" w:rsidRDefault="00075FF0" w:rsidP="00075FF0">
      <w:pPr>
        <w:pStyle w:val="a4"/>
        <w:autoSpaceDE/>
        <w:ind w:left="0"/>
        <w:jc w:val="both"/>
      </w:pPr>
    </w:p>
    <w:p w:rsidR="00075FF0" w:rsidRPr="00324CFB" w:rsidRDefault="00075FF0" w:rsidP="00075FF0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Успешное освоение данного курса базируется на рациональном сочетании нескольких видов учебной дея</w:t>
      </w:r>
      <w:r>
        <w:rPr>
          <w:sz w:val="24"/>
          <w:szCs w:val="24"/>
        </w:rPr>
        <w:t>тельности – лекций, семинарских</w:t>
      </w:r>
      <w:r w:rsidRPr="00324CFB">
        <w:rPr>
          <w:sz w:val="24"/>
          <w:szCs w:val="24"/>
        </w:rPr>
        <w:t xml:space="preserve">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>выполнение самостоятельных практических работ;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2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подготовка к </w:t>
      </w:r>
      <w:r w:rsidRPr="00324CFB">
        <w:rPr>
          <w:sz w:val="24"/>
          <w:szCs w:val="24"/>
        </w:rPr>
        <w:t xml:space="preserve"> экзаменам</w:t>
      </w:r>
      <w:r>
        <w:rPr>
          <w:sz w:val="24"/>
          <w:szCs w:val="24"/>
        </w:rPr>
        <w:t xml:space="preserve"> (зачетам) </w:t>
      </w:r>
      <w:r w:rsidRPr="00324CFB">
        <w:rPr>
          <w:sz w:val="24"/>
          <w:szCs w:val="24"/>
        </w:rPr>
        <w:t xml:space="preserve"> непосредственно перед ними.</w:t>
      </w:r>
    </w:p>
    <w:p w:rsidR="00075FF0" w:rsidRPr="00324CFB" w:rsidRDefault="00075FF0" w:rsidP="00075FF0">
      <w:pPr>
        <w:ind w:firstLine="720"/>
        <w:jc w:val="both"/>
      </w:pPr>
      <w:r w:rsidRPr="00324CFB"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  <w:r>
        <w:t>Важным составляющим в изучении данного курса является решение практических  задач.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 xml:space="preserve"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</w:t>
      </w:r>
      <w:r w:rsidRPr="00324CFB">
        <w:rPr>
          <w:sz w:val="24"/>
          <w:szCs w:val="24"/>
        </w:rPr>
        <w:lastRenderedPageBreak/>
        <w:t>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Для успешной сдачи 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зачета </w:t>
      </w:r>
      <w:r w:rsidRPr="00324CFB">
        <w:rPr>
          <w:sz w:val="24"/>
          <w:szCs w:val="24"/>
        </w:rPr>
        <w:t xml:space="preserve"> рекомендуется соблюдать следующие правила: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Подготовка к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зачету </w:t>
      </w:r>
      <w:r w:rsidRPr="00324CFB">
        <w:rPr>
          <w:sz w:val="24"/>
          <w:szCs w:val="24"/>
        </w:rPr>
        <w:t xml:space="preserve"> должна проводиться систематически, в течение всего семестра.</w:t>
      </w:r>
    </w:p>
    <w:p w:rsidR="00075FF0" w:rsidRPr="00324CFB" w:rsidRDefault="00075FF0" w:rsidP="00075FF0">
      <w:pPr>
        <w:pStyle w:val="ConsPlusNormal"/>
        <w:widowControl/>
        <w:numPr>
          <w:ilvl w:val="0"/>
          <w:numId w:val="23"/>
        </w:numPr>
        <w:adjustRightInd w:val="0"/>
        <w:jc w:val="both"/>
        <w:rPr>
          <w:sz w:val="24"/>
          <w:szCs w:val="24"/>
        </w:rPr>
      </w:pPr>
      <w:r w:rsidRPr="00324CFB">
        <w:rPr>
          <w:sz w:val="24"/>
          <w:szCs w:val="24"/>
        </w:rPr>
        <w:t xml:space="preserve">Интенсивная подготовка должна начаться не позднее, чем за месяц до </w:t>
      </w:r>
      <w:r>
        <w:rPr>
          <w:sz w:val="24"/>
          <w:szCs w:val="24"/>
        </w:rPr>
        <w:t>зачета</w:t>
      </w:r>
      <w:r w:rsidRPr="00324CFB">
        <w:rPr>
          <w:sz w:val="24"/>
          <w:szCs w:val="24"/>
        </w:rPr>
        <w:t xml:space="preserve">. </w:t>
      </w:r>
    </w:p>
    <w:p w:rsidR="00075FF0" w:rsidRPr="00324CFB" w:rsidRDefault="00075FF0" w:rsidP="00075FF0">
      <w:pPr>
        <w:pStyle w:val="ConsPlusNormal"/>
        <w:widowControl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324CF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зачете </w:t>
      </w:r>
      <w:r w:rsidRPr="00324CFB">
        <w:rPr>
          <w:sz w:val="24"/>
          <w:szCs w:val="24"/>
        </w:rPr>
        <w:t xml:space="preserve">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75FF0" w:rsidRPr="00773DBC" w:rsidRDefault="00075FF0" w:rsidP="00075FF0">
      <w:pPr>
        <w:jc w:val="both"/>
      </w:pPr>
    </w:p>
    <w:p w:rsidR="00075FF0" w:rsidRPr="00773DBC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773DBC">
        <w:rPr>
          <w:b/>
          <w:i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75FF0" w:rsidRPr="00773DBC" w:rsidRDefault="00075FF0" w:rsidP="00075FF0">
      <w:pPr>
        <w:pStyle w:val="a4"/>
        <w:rPr>
          <w:b/>
          <w:i/>
        </w:rPr>
      </w:pPr>
    </w:p>
    <w:p w:rsidR="004852C6" w:rsidRPr="00DC11F5" w:rsidRDefault="004852C6" w:rsidP="004852C6">
      <w:pPr>
        <w:jc w:val="both"/>
        <w:rPr>
          <w:b/>
          <w:bCs/>
          <w:i/>
          <w:iCs/>
          <w:lang w:val="en-US"/>
        </w:rPr>
      </w:pPr>
      <w:r w:rsidRPr="00DC11F5">
        <w:rPr>
          <w:lang w:val="en-US"/>
        </w:rPr>
        <w:t>1.</w:t>
      </w:r>
      <w:proofErr w:type="spellStart"/>
      <w:r w:rsidRPr="00DC11F5">
        <w:t>Операционнаясистема</w:t>
      </w:r>
      <w:proofErr w:type="spellEnd"/>
      <w:r w:rsidRPr="00DC11F5">
        <w:rPr>
          <w:lang w:val="en-US"/>
        </w:rPr>
        <w:t xml:space="preserve"> Microsoft Windows</w:t>
      </w:r>
    </w:p>
    <w:p w:rsidR="004852C6" w:rsidRPr="00DC11F5" w:rsidRDefault="004852C6" w:rsidP="004852C6">
      <w:pPr>
        <w:jc w:val="both"/>
        <w:rPr>
          <w:lang w:val="en-US"/>
        </w:rPr>
      </w:pPr>
      <w:r w:rsidRPr="00DC11F5">
        <w:rPr>
          <w:lang w:val="en-US"/>
        </w:rPr>
        <w:t>2.Microsoft Office 2010-2016</w:t>
      </w:r>
    </w:p>
    <w:p w:rsidR="004852C6" w:rsidRPr="00DC11F5" w:rsidRDefault="004852C6" w:rsidP="004852C6">
      <w:pPr>
        <w:jc w:val="both"/>
        <w:rPr>
          <w:lang w:val="en-US"/>
        </w:rPr>
      </w:pPr>
      <w:r w:rsidRPr="00DC11F5">
        <w:rPr>
          <w:lang w:val="en-US"/>
        </w:rPr>
        <w:t>3.</w:t>
      </w:r>
      <w:r w:rsidRPr="00DC11F5">
        <w:t>Антивирус</w:t>
      </w:r>
      <w:r w:rsidRPr="00DC11F5">
        <w:rPr>
          <w:lang w:val="en-US"/>
        </w:rPr>
        <w:t xml:space="preserve"> Kaspersky Endpoint Security</w:t>
      </w:r>
    </w:p>
    <w:p w:rsidR="004852C6" w:rsidRPr="008B3563" w:rsidRDefault="004852C6" w:rsidP="004852C6">
      <w:pPr>
        <w:jc w:val="both"/>
        <w:rPr>
          <w:lang w:val="en-US"/>
        </w:rPr>
      </w:pPr>
      <w:r w:rsidRPr="008B3563">
        <w:rPr>
          <w:lang w:val="en-US"/>
        </w:rPr>
        <w:t>4.</w:t>
      </w:r>
      <w:r w:rsidRPr="00DC11F5">
        <w:t>Программа</w:t>
      </w:r>
      <w:r w:rsidRPr="008B3563">
        <w:rPr>
          <w:lang w:val="en-US"/>
        </w:rPr>
        <w:t xml:space="preserve"> </w:t>
      </w:r>
      <w:r w:rsidRPr="00DC11F5">
        <w:t>для</w:t>
      </w:r>
      <w:r w:rsidRPr="008B3563">
        <w:rPr>
          <w:lang w:val="en-US"/>
        </w:rPr>
        <w:t xml:space="preserve"> </w:t>
      </w:r>
      <w:r w:rsidRPr="00DC11F5">
        <w:t>работы</w:t>
      </w:r>
      <w:r w:rsidRPr="008B3563">
        <w:rPr>
          <w:lang w:val="en-US"/>
        </w:rPr>
        <w:t xml:space="preserve"> </w:t>
      </w:r>
      <w:r w:rsidRPr="00DC11F5">
        <w:t>с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pdf</w:t>
      </w:r>
      <w:r w:rsidRPr="008B3563">
        <w:rPr>
          <w:lang w:val="en-US"/>
        </w:rPr>
        <w:t xml:space="preserve"> </w:t>
      </w:r>
      <w:r w:rsidRPr="00DC11F5">
        <w:t>файлами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Adobe</w:t>
      </w:r>
      <w:r w:rsidRPr="008B3563">
        <w:rPr>
          <w:lang w:val="en-US"/>
        </w:rPr>
        <w:t xml:space="preserve"> </w:t>
      </w:r>
      <w:r w:rsidRPr="00DC11F5">
        <w:rPr>
          <w:lang w:val="en-US"/>
        </w:rPr>
        <w:t>Reader</w:t>
      </w:r>
    </w:p>
    <w:p w:rsidR="004852C6" w:rsidRPr="00DC11F5" w:rsidRDefault="004852C6" w:rsidP="004852C6">
      <w:pPr>
        <w:jc w:val="both"/>
      </w:pPr>
      <w:r w:rsidRPr="00DC11F5">
        <w:t>5.Архиватор 7-</w:t>
      </w:r>
      <w:r w:rsidRPr="00DC11F5">
        <w:rPr>
          <w:lang w:val="en-US"/>
        </w:rPr>
        <w:t>zip</w:t>
      </w:r>
    </w:p>
    <w:p w:rsidR="004852C6" w:rsidRPr="00DC11F5" w:rsidRDefault="004852C6" w:rsidP="004852C6">
      <w:pPr>
        <w:jc w:val="both"/>
      </w:pPr>
      <w:r w:rsidRPr="00DC11F5">
        <w:t>6.Справочно-правовая система Консультант</w:t>
      </w:r>
      <w:r>
        <w:t xml:space="preserve"> </w:t>
      </w:r>
      <w:r w:rsidRPr="00DC11F5">
        <w:t>Плюс</w:t>
      </w:r>
    </w:p>
    <w:p w:rsidR="004852C6" w:rsidRPr="00DC11F5" w:rsidRDefault="004852C6" w:rsidP="004852C6">
      <w:pPr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075FF0" w:rsidRDefault="00075FF0" w:rsidP="00075FF0">
      <w:pPr>
        <w:ind w:firstLine="708"/>
        <w:rPr>
          <w:rStyle w:val="a6"/>
          <w:shd w:val="clear" w:color="auto" w:fill="FFFFFF"/>
        </w:rPr>
      </w:pPr>
    </w:p>
    <w:p w:rsidR="00075FF0" w:rsidRPr="00773DBC" w:rsidRDefault="00075FF0" w:rsidP="00075FF0">
      <w:pPr>
        <w:ind w:firstLine="708"/>
      </w:pPr>
    </w:p>
    <w:p w:rsidR="00075FF0" w:rsidRPr="00773DBC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 w:rsidRPr="00773DBC">
        <w:rPr>
          <w:b/>
          <w:i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75FF0" w:rsidRDefault="00075FF0" w:rsidP="00075FF0">
      <w:pPr>
        <w:pStyle w:val="a4"/>
        <w:jc w:val="both"/>
      </w:pPr>
    </w:p>
    <w:p w:rsidR="00075FF0" w:rsidRDefault="00075FF0" w:rsidP="00075FF0">
      <w:pPr>
        <w:pStyle w:val="a4"/>
        <w:jc w:val="both"/>
      </w:pPr>
      <w:r>
        <w:t xml:space="preserve">1.Компьютер мультимедиа </w:t>
      </w:r>
    </w:p>
    <w:p w:rsidR="00075FF0" w:rsidRDefault="00075FF0" w:rsidP="00075FF0">
      <w:pPr>
        <w:pStyle w:val="a4"/>
        <w:jc w:val="both"/>
      </w:pPr>
      <w:r>
        <w:t>2.Прикладное программное обеспечение</w:t>
      </w:r>
    </w:p>
    <w:p w:rsidR="00075FF0" w:rsidRDefault="00075FF0" w:rsidP="00075FF0">
      <w:pPr>
        <w:pStyle w:val="a4"/>
        <w:jc w:val="both"/>
      </w:pPr>
      <w:r>
        <w:t>3.</w:t>
      </w:r>
      <w:r w:rsidRPr="00773DBC">
        <w:t xml:space="preserve">Проектор. </w:t>
      </w:r>
    </w:p>
    <w:p w:rsidR="00075FF0" w:rsidRPr="00773DBC" w:rsidRDefault="00075FF0" w:rsidP="00075FF0">
      <w:pPr>
        <w:pStyle w:val="a4"/>
        <w:jc w:val="both"/>
      </w:pPr>
      <w:r>
        <w:t>4.</w:t>
      </w:r>
      <w:r w:rsidRPr="00773DBC">
        <w:t>Колонки</w:t>
      </w:r>
    </w:p>
    <w:p w:rsidR="00075FF0" w:rsidRPr="00773DBC" w:rsidRDefault="00075FF0" w:rsidP="00075FF0"/>
    <w:p w:rsidR="00075FF0" w:rsidRDefault="00075FF0" w:rsidP="00AC2E78">
      <w:pPr>
        <w:pStyle w:val="a4"/>
        <w:numPr>
          <w:ilvl w:val="0"/>
          <w:numId w:val="27"/>
        </w:numPr>
        <w:jc w:val="both"/>
        <w:rPr>
          <w:b/>
          <w:i/>
        </w:rPr>
      </w:pPr>
      <w:r>
        <w:rPr>
          <w:b/>
          <w:i/>
        </w:rPr>
        <w:t>Образовательные технологии, используемые при освоении дисциплины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rStyle w:val="FontStyle156"/>
        </w:rPr>
      </w:pPr>
      <w:r w:rsidRPr="001869EF">
        <w:rPr>
          <w:rStyle w:val="FontStyle156"/>
        </w:rPr>
        <w:t xml:space="preserve"> </w:t>
      </w:r>
    </w:p>
    <w:p w:rsidR="00075FF0" w:rsidRDefault="00075FF0" w:rsidP="00075FF0">
      <w:pPr>
        <w:ind w:firstLine="708"/>
        <w:jc w:val="both"/>
        <w:rPr>
          <w:rStyle w:val="FontStyle156"/>
        </w:rPr>
      </w:pPr>
      <w:r w:rsidRPr="001869EF">
        <w:rPr>
          <w:rStyle w:val="FontStyle156"/>
        </w:rPr>
        <w:t>На учебных занятиях используются технические средства обучения - 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</w:t>
      </w:r>
      <w:r>
        <w:rPr>
          <w:rStyle w:val="FontStyle156"/>
        </w:rPr>
        <w:t>слительной лаборатории университета</w:t>
      </w:r>
      <w:r w:rsidRPr="001869EF">
        <w:rPr>
          <w:rStyle w:val="FontStyle156"/>
        </w:rPr>
        <w:t>.</w:t>
      </w:r>
    </w:p>
    <w:p w:rsidR="00075FF0" w:rsidRPr="001869EF" w:rsidRDefault="00075FF0" w:rsidP="00075FF0">
      <w:pPr>
        <w:ind w:firstLine="708"/>
        <w:jc w:val="both"/>
      </w:pP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>12</w:t>
      </w:r>
      <w:r w:rsidRPr="001869EF">
        <w:rPr>
          <w:b/>
        </w:rPr>
        <w:t>.1. В освоении учебной дисциплины  используются следующие традиционные образовательные технологии: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чтение проблемно-информационных лекций с использованием доски и видеоматериалов 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</w:t>
      </w:r>
      <w:r>
        <w:t>практические</w:t>
      </w:r>
      <w:r w:rsidRPr="001869EF">
        <w:t xml:space="preserve"> занятия для обсуждения, дискуссий и обмена мнениями;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>- консультации;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>- самостоятельная работа студентов;</w:t>
      </w:r>
    </w:p>
    <w:p w:rsidR="00075FF0" w:rsidRPr="001869EF" w:rsidRDefault="00075FF0" w:rsidP="00075FF0">
      <w:pPr>
        <w:tabs>
          <w:tab w:val="center" w:pos="4536"/>
          <w:tab w:val="right" w:pos="9072"/>
        </w:tabs>
      </w:pPr>
      <w:r w:rsidRPr="001869EF">
        <w:t xml:space="preserve">- </w:t>
      </w:r>
      <w:r>
        <w:t>зачет</w:t>
      </w:r>
      <w:r w:rsidRPr="001869EF">
        <w:t>.</w:t>
      </w:r>
    </w:p>
    <w:p w:rsidR="00075FF0" w:rsidRPr="001869EF" w:rsidRDefault="00075FF0" w:rsidP="00075FF0">
      <w:pPr>
        <w:tabs>
          <w:tab w:val="center" w:pos="4536"/>
          <w:tab w:val="right" w:pos="9072"/>
        </w:tabs>
        <w:rPr>
          <w:b/>
        </w:rPr>
      </w:pPr>
      <w:r>
        <w:rPr>
          <w:b/>
        </w:rPr>
        <w:t>12.2</w:t>
      </w:r>
      <w:r w:rsidRPr="001869EF">
        <w:rPr>
          <w:b/>
        </w:rPr>
        <w:t>. Активные и интерактивные  методы и формы обучения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</w:pPr>
      <w:r w:rsidRPr="001869EF">
        <w:t>Из перечня видов: («</w:t>
      </w:r>
      <w:r w:rsidRPr="001869EF">
        <w:rPr>
          <w:i/>
        </w:rPr>
        <w:t>мозговой штурм», анализ НПА,</w:t>
      </w:r>
      <w:r>
        <w:rPr>
          <w:i/>
        </w:rPr>
        <w:t xml:space="preserve"> </w:t>
      </w:r>
      <w:r w:rsidRPr="001869EF">
        <w:rPr>
          <w:i/>
        </w:rPr>
        <w:t>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1869EF">
        <w:t>) используются следующие:</w:t>
      </w:r>
    </w:p>
    <w:p w:rsidR="00075FF0" w:rsidRPr="001869EF" w:rsidRDefault="00075FF0" w:rsidP="00075FF0">
      <w:pPr>
        <w:tabs>
          <w:tab w:val="center" w:pos="4536"/>
          <w:tab w:val="right" w:pos="9072"/>
        </w:tabs>
        <w:jc w:val="both"/>
        <w:rPr>
          <w:i/>
        </w:rPr>
      </w:pPr>
      <w:r w:rsidRPr="001869EF">
        <w:rPr>
          <w:i/>
        </w:rPr>
        <w:t>-  анализ проблемных, творческих заданий, ситуационных задач</w:t>
      </w:r>
    </w:p>
    <w:p w:rsidR="00075FF0" w:rsidRDefault="00075FF0" w:rsidP="00075FF0">
      <w:pPr>
        <w:tabs>
          <w:tab w:val="center" w:pos="4536"/>
          <w:tab w:val="right" w:pos="9072"/>
        </w:tabs>
        <w:rPr>
          <w:i/>
        </w:rPr>
      </w:pPr>
      <w:r w:rsidRPr="001869EF">
        <w:rPr>
          <w:i/>
        </w:rPr>
        <w:lastRenderedPageBreak/>
        <w:t>- беседа.</w:t>
      </w:r>
    </w:p>
    <w:p w:rsidR="00146ECF" w:rsidRDefault="00146ECF"/>
    <w:p w:rsidR="009B4F68" w:rsidRDefault="009B4F68"/>
    <w:p w:rsidR="009B4F68" w:rsidRDefault="009B4F68"/>
    <w:p w:rsidR="009B4F68" w:rsidRDefault="009B4F68"/>
    <w:p w:rsidR="009B4F68" w:rsidRPr="00DC11F5" w:rsidRDefault="009B4F68" w:rsidP="009B4F68">
      <w:pPr>
        <w:jc w:val="right"/>
      </w:pPr>
      <w:r w:rsidRPr="00DC11F5">
        <w:t xml:space="preserve">Приложение </w:t>
      </w:r>
    </w:p>
    <w:p w:rsidR="009B4F68" w:rsidRPr="00DC11F5" w:rsidRDefault="009B4F68" w:rsidP="009B4F68">
      <w:pPr>
        <w:jc w:val="right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/>
    <w:p w:rsidR="009B4F68" w:rsidRPr="00DC11F5" w:rsidRDefault="009B4F68" w:rsidP="009B4F68">
      <w:pPr>
        <w:jc w:val="right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9B4F68" w:rsidRPr="00DC11F5" w:rsidRDefault="009B4F68" w:rsidP="009B4F68">
      <w:pPr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9B4F68" w:rsidRPr="00DC11F5" w:rsidRDefault="009B4F68" w:rsidP="009B4F68">
      <w:pPr>
        <w:jc w:val="center"/>
        <w:rPr>
          <w:b/>
          <w:bCs/>
        </w:rPr>
      </w:pPr>
    </w:p>
    <w:p w:rsidR="009B4F68" w:rsidRPr="00DC11F5" w:rsidRDefault="009B4F68" w:rsidP="009B4F68">
      <w:pPr>
        <w:jc w:val="center"/>
        <w:rPr>
          <w:b/>
          <w:bCs/>
        </w:rPr>
      </w:pPr>
    </w:p>
    <w:p w:rsidR="009B4F68" w:rsidRPr="00224B0C" w:rsidRDefault="009B4F68" w:rsidP="009B4F68">
      <w:pPr>
        <w:pStyle w:val="Style12"/>
        <w:spacing w:line="240" w:lineRule="auto"/>
        <w:rPr>
          <w:sz w:val="28"/>
          <w:szCs w:val="28"/>
        </w:rPr>
      </w:pPr>
      <w:r w:rsidRPr="00DC11F5">
        <w:rPr>
          <w:b/>
          <w:bCs/>
        </w:rPr>
        <w:t>«</w:t>
      </w:r>
      <w:r>
        <w:rPr>
          <w:sz w:val="28"/>
          <w:szCs w:val="28"/>
        </w:rPr>
        <w:t>Современные конструкционные системы и материалы в дизайне</w:t>
      </w:r>
      <w:r w:rsidRPr="00DC11F5">
        <w:rPr>
          <w:b/>
          <w:bCs/>
        </w:rPr>
        <w:t>»</w:t>
      </w: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Pr="00DC11F5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Default="009B4F68" w:rsidP="009B4F68">
      <w:pPr>
        <w:jc w:val="center"/>
      </w:pPr>
    </w:p>
    <w:p w:rsidR="009B4F68" w:rsidRPr="00DC11F5" w:rsidRDefault="009B4F68" w:rsidP="009B4F68">
      <w:pPr>
        <w:widowControl/>
        <w:numPr>
          <w:ilvl w:val="0"/>
          <w:numId w:val="31"/>
        </w:numPr>
        <w:autoSpaceDE/>
        <w:autoSpaceDN/>
        <w:adjustRightInd/>
        <w:jc w:val="both"/>
        <w:rPr>
          <w:b/>
        </w:rPr>
      </w:pPr>
      <w:r w:rsidRPr="00DC11F5">
        <w:rPr>
          <w:b/>
        </w:rPr>
        <w:t>Паспорт компетенций</w:t>
      </w:r>
    </w:p>
    <w:p w:rsidR="009B4F68" w:rsidRPr="00DC11F5" w:rsidRDefault="009B4F68" w:rsidP="009B4F68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9B4F68" w:rsidRPr="00DC11F5" w:rsidTr="008C2512">
        <w:trPr>
          <w:trHeight w:val="72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 w:rsidRPr="00DC11F5">
              <w:t>Код оцениваемой компетенции (или её части)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 w:rsidRPr="00DC11F5">
              <w:t xml:space="preserve">Вид контроля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 w:rsidRPr="00DC11F5">
              <w:t>Компонент фонда оценочных средств</w:t>
            </w:r>
            <w:r>
              <w:t xml:space="preserve"> </w:t>
            </w:r>
            <w:r w:rsidRPr="006C51B7">
              <w:t>(тесты, кейсы, проблемно-аналитические задания, ситуационные задачи и т.д.)</w:t>
            </w:r>
          </w:p>
        </w:tc>
      </w:tr>
      <w:tr w:rsidR="009B4F68" w:rsidRPr="00DC11F5" w:rsidTr="008C2512">
        <w:trPr>
          <w:trHeight w:val="24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r>
              <w:t xml:space="preserve">ПК-1, </w:t>
            </w:r>
            <w:r w:rsidRPr="00FF12F8">
              <w:rPr>
                <w:color w:val="000000"/>
              </w:rPr>
              <w:t>ПК-3, ПК-4, ПК-5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8C2512"/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F68" w:rsidRDefault="009B4F68" w:rsidP="008C2512"/>
        </w:tc>
      </w:tr>
      <w:tr w:rsidR="009B4F68" w:rsidRPr="00DC11F5" w:rsidTr="008C2512"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  <w:r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tabs>
                <w:tab w:val="left" w:pos="5700"/>
              </w:tabs>
            </w:pPr>
            <w:r>
              <w:t>П</w:t>
            </w:r>
            <w:r w:rsidRPr="00DC11F5">
              <w:t xml:space="preserve">роблемно-аналитическое </w:t>
            </w:r>
            <w:proofErr w:type="spellStart"/>
            <w:r w:rsidRPr="00DC11F5">
              <w:t>задание</w:t>
            </w:r>
            <w:r>
              <w:t>,кейсы</w:t>
            </w:r>
            <w:proofErr w:type="spellEnd"/>
            <w:r w:rsidRPr="00DC11F5">
              <w:t xml:space="preserve"> </w:t>
            </w:r>
          </w:p>
        </w:tc>
      </w:tr>
      <w:tr w:rsidR="009B4F68" w:rsidRPr="00DC11F5" w:rsidTr="008C2512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pPr>
              <w:contextualSpacing/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r w:rsidRPr="00DC11F5">
              <w:t>устный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F68" w:rsidRPr="00DC11F5" w:rsidRDefault="009B4F68" w:rsidP="008C2512">
            <w:r>
              <w:t>Вопросы к зачету</w:t>
            </w:r>
          </w:p>
        </w:tc>
      </w:tr>
    </w:tbl>
    <w:p w:rsidR="009B4F68" w:rsidRPr="00DC11F5" w:rsidRDefault="009B4F68" w:rsidP="009B4F68">
      <w:pPr>
        <w:ind w:firstLine="567"/>
        <w:jc w:val="both"/>
      </w:pPr>
    </w:p>
    <w:p w:rsidR="009B4F68" w:rsidRPr="00DC11F5" w:rsidRDefault="009B4F68" w:rsidP="009B4F68">
      <w:pPr>
        <w:jc w:val="both"/>
        <w:rPr>
          <w:rFonts w:eastAsia="Calibri"/>
          <w:b/>
          <w:lang w:eastAsia="en-US"/>
        </w:rPr>
      </w:pPr>
      <w:r w:rsidRPr="00DC11F5">
        <w:rPr>
          <w:rFonts w:eastAsia="Calibri"/>
          <w:b/>
          <w:lang w:eastAsia="en-US"/>
        </w:rPr>
        <w:t>2.Критерии освоения компетенций</w:t>
      </w:r>
    </w:p>
    <w:p w:rsidR="009B4F68" w:rsidRPr="00DC11F5" w:rsidRDefault="009B4F68" w:rsidP="009B4F68">
      <w:pPr>
        <w:jc w:val="both"/>
        <w:rPr>
          <w:rFonts w:eastAsia="Calibri"/>
          <w:lang w:eastAsia="en-US"/>
        </w:rPr>
      </w:pPr>
    </w:p>
    <w:p w:rsidR="009B4F68" w:rsidRPr="00DC11F5" w:rsidRDefault="009B4F68" w:rsidP="009B4F68">
      <w:pPr>
        <w:ind w:firstLine="709"/>
        <w:jc w:val="both"/>
        <w:rPr>
          <w:rFonts w:eastAsia="Calibri"/>
          <w:lang w:eastAsia="en-US"/>
        </w:rPr>
      </w:pPr>
      <w:r w:rsidRPr="00DC11F5">
        <w:rPr>
          <w:rFonts w:eastAsia="Calibri"/>
          <w:lang w:eastAsia="en-US"/>
        </w:rPr>
        <w:t>В качестве критериев освоения компетенций используются знания, умения, владения.</w:t>
      </w:r>
    </w:p>
    <w:p w:rsidR="009B4F68" w:rsidRDefault="009B4F68" w:rsidP="009B4F68">
      <w:pPr>
        <w:jc w:val="center"/>
        <w:rPr>
          <w:rFonts w:eastAsia="Calibri"/>
          <w:b/>
          <w:bCs/>
          <w:lang w:eastAsia="en-US"/>
        </w:rPr>
      </w:pPr>
    </w:p>
    <w:p w:rsidR="00E24A89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714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делает квалифицированные выводы и обобщения;</w:t>
            </w:r>
          </w:p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владеет на высококвалифицированном уровне системой понятий,</w:t>
            </w:r>
          </w:p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- аргументированно обосновывает те или иные решения композиционных заданий.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714" w:type="pct"/>
          </w:tcPr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владеет на достаточном уровне системой понятий,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 xml:space="preserve">- может рассказать о решении </w:t>
            </w:r>
            <w:r>
              <w:rPr>
                <w:rFonts w:eastAsia="Calibri"/>
                <w:bCs/>
                <w:lang w:eastAsia="en-US"/>
              </w:rPr>
              <w:t>по практическому заданию</w:t>
            </w:r>
            <w:r w:rsidRPr="00193F18">
              <w:rPr>
                <w:rFonts w:eastAsia="Calibri"/>
                <w:bCs/>
                <w:lang w:eastAsia="en-US"/>
              </w:rPr>
              <w:t xml:space="preserve"> 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714" w:type="pct"/>
          </w:tcPr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слабо аргументирует законы композиции;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частично владеет системой понятий,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убедительно формулирует решение  в практическом задании.</w:t>
            </w:r>
          </w:p>
        </w:tc>
      </w:tr>
      <w:tr w:rsidR="00E24A89" w:rsidRPr="00BF46C4" w:rsidTr="008C2512">
        <w:trPr>
          <w:jc w:val="center"/>
        </w:trPr>
        <w:tc>
          <w:tcPr>
            <w:tcW w:w="1286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714" w:type="pct"/>
          </w:tcPr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студент не усвоил значительной части материала;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 не может аргументировать научные положения;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не владеет системой понятий</w:t>
            </w:r>
          </w:p>
          <w:p w:rsidR="00E24A89" w:rsidRPr="00193F1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193F18">
              <w:rPr>
                <w:rFonts w:eastAsia="Calibri"/>
                <w:bCs/>
                <w:lang w:eastAsia="en-US"/>
              </w:rPr>
              <w:t>- отсутствует практическая работа.</w:t>
            </w:r>
          </w:p>
        </w:tc>
      </w:tr>
    </w:tbl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  <w:r w:rsidRPr="00BF46C4">
        <w:rPr>
          <w:rFonts w:eastAsia="Calibri"/>
          <w:b/>
          <w:bCs/>
          <w:lang w:eastAsia="en-US"/>
        </w:rPr>
        <w:t xml:space="preserve">(продвинутый уровень </w:t>
      </w:r>
      <w:r w:rsidRPr="00BF46C4">
        <w:rPr>
          <w:rFonts w:eastAsia="Calibri"/>
          <w:b/>
          <w:bCs/>
          <w:vanish/>
          <w:lang w:eastAsia="en-US"/>
        </w:rPr>
        <w:t>но овень сформированности компетенции)</w:t>
      </w:r>
      <w:r w:rsidRPr="00BF46C4">
        <w:rPr>
          <w:rFonts w:eastAsia="Calibri"/>
          <w:b/>
          <w:bCs/>
          <w:lang w:eastAsia="en-US"/>
        </w:rPr>
        <w:t>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</w:t>
            </w:r>
            <w:r>
              <w:rPr>
                <w:rFonts w:eastAsia="Calibri"/>
                <w:bCs/>
                <w:lang w:eastAsia="en-US"/>
              </w:rPr>
              <w:t>ение, используя научные понятия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24A89" w:rsidRPr="00BF46C4" w:rsidTr="008C2512">
        <w:trPr>
          <w:jc w:val="center"/>
        </w:trPr>
        <w:tc>
          <w:tcPr>
            <w:tcW w:w="1371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24A89" w:rsidRPr="00BF46C4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BF46C4">
              <w:rPr>
                <w:rFonts w:eastAsia="Calibri"/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  <w:r w:rsidRPr="00BF46C4">
        <w:rPr>
          <w:rFonts w:eastAsia="Calibri"/>
          <w:b/>
          <w:lang w:eastAsia="en-US"/>
        </w:rPr>
        <w:t xml:space="preserve">Критерии оценки владения студентами навыками </w:t>
      </w:r>
      <w:r w:rsidRPr="00BF46C4">
        <w:rPr>
          <w:rFonts w:eastAsia="Calibri"/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E24A89" w:rsidRPr="00BF46C4" w:rsidRDefault="00E24A89" w:rsidP="00E24A89">
      <w:pPr>
        <w:jc w:val="center"/>
        <w:rPr>
          <w:rFonts w:eastAsia="Calibri"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24A89" w:rsidRPr="00BF46C4" w:rsidTr="008C2512">
        <w:trPr>
          <w:jc w:val="center"/>
        </w:trPr>
        <w:tc>
          <w:tcPr>
            <w:tcW w:w="1390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</w:t>
            </w:r>
            <w:r>
              <w:rPr>
                <w:rFonts w:eastAsia="Calibri"/>
                <w:bCs/>
                <w:lang w:eastAsia="en-US"/>
              </w:rPr>
              <w:t xml:space="preserve">) решены практические задачи,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актуальность решения </w:t>
            </w:r>
            <w:r>
              <w:rPr>
                <w:rFonts w:eastAsia="Calibri"/>
                <w:bCs/>
                <w:lang w:eastAsia="en-US"/>
              </w:rPr>
              <w:t>практического задания</w:t>
            </w:r>
            <w:r w:rsidRPr="00F84CB8">
              <w:rPr>
                <w:rFonts w:eastAsia="Calibri"/>
                <w:bCs/>
                <w:lang w:eastAsia="en-US"/>
              </w:rPr>
              <w:t>,  на высоком профессиональном уровне выполняет</w:t>
            </w:r>
            <w:r>
              <w:rPr>
                <w:rFonts w:eastAsia="Calibri"/>
                <w:bCs/>
                <w:lang w:eastAsia="en-US"/>
              </w:rPr>
              <w:t xml:space="preserve"> практическую часть работы</w:t>
            </w:r>
            <w:r w:rsidRPr="00F84CB8">
              <w:rPr>
                <w:rFonts w:eastAsia="Calibri"/>
                <w:bCs/>
                <w:lang w:eastAsia="en-US"/>
              </w:rPr>
              <w:t xml:space="preserve"> согласно заданию,  представляет на просмотр  в полном объёме профессионально выполненные </w:t>
            </w:r>
            <w:r>
              <w:rPr>
                <w:rFonts w:eastAsia="Calibri"/>
                <w:bCs/>
                <w:lang w:eastAsia="en-US"/>
              </w:rPr>
              <w:t>композиционные и иные</w:t>
            </w:r>
            <w:r w:rsidRPr="00F84CB8">
              <w:rPr>
                <w:rFonts w:eastAsia="Calibri"/>
                <w:bCs/>
                <w:lang w:eastAsia="en-US"/>
              </w:rPr>
              <w:t xml:space="preserve"> задания в графическом и цветовом исполнении.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</w:t>
            </w:r>
            <w:r w:rsidRPr="00F84CB8">
              <w:t xml:space="preserve"> </w:t>
            </w:r>
            <w:r w:rsidRPr="00F84CB8">
              <w:rPr>
                <w:rFonts w:eastAsia="Calibri"/>
                <w:bCs/>
                <w:lang w:eastAsia="en-US"/>
              </w:rPr>
              <w:t xml:space="preserve">аргументированно обосновывает и доказывает  правильность решения практических заданий,  на профессиональном уровне  и в полном объёме выполняет практические работы  согласно заданию, грамотно применяет законы композиции в  графических и цветовых решениях  композиционных  заданиях. 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 решения практических заданий,  на профессиональном уровне, но с некоторыми замечаниями выполняет  весь объем практических разработок  композиционных заданий , грамотно компонует, выполняет графические, цветовые варианты практических заданий.</w:t>
            </w:r>
          </w:p>
        </w:tc>
      </w:tr>
      <w:tr w:rsidR="00E24A89" w:rsidRPr="00BF46C4" w:rsidTr="008C2512">
        <w:trPr>
          <w:jc w:val="center"/>
        </w:trPr>
        <w:tc>
          <w:tcPr>
            <w:tcW w:w="1390" w:type="pct"/>
          </w:tcPr>
          <w:p w:rsidR="00E24A89" w:rsidRPr="00BF46C4" w:rsidRDefault="00E24A89" w:rsidP="008C2512">
            <w:pPr>
              <w:jc w:val="center"/>
              <w:rPr>
                <w:rFonts w:eastAsia="Calibri"/>
                <w:b/>
                <w:lang w:eastAsia="en-US"/>
              </w:rPr>
            </w:pPr>
            <w:r w:rsidRPr="00BF46C4">
              <w:rPr>
                <w:rFonts w:eastAsia="Calibri"/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24A89" w:rsidRPr="00F84CB8" w:rsidRDefault="00E24A89" w:rsidP="008C2512">
            <w:pPr>
              <w:rPr>
                <w:rFonts w:eastAsia="Calibri"/>
                <w:bCs/>
                <w:lang w:eastAsia="en-US"/>
              </w:rPr>
            </w:pPr>
            <w:r w:rsidRPr="00F84CB8">
              <w:rPr>
                <w:rFonts w:eastAsia="Calibri"/>
                <w:bCs/>
                <w:lang w:eastAsia="en-US"/>
              </w:rPr>
              <w:t xml:space="preserve">не выполнены требования, предъявляемые к навыкам, оцениваемым </w:t>
            </w:r>
            <w:r w:rsidRPr="00F84CB8">
              <w:rPr>
                <w:rFonts w:eastAsia="Calibri"/>
                <w:bCs/>
                <w:lang w:eastAsia="en-US"/>
              </w:rPr>
              <w:lastRenderedPageBreak/>
              <w:t>“удовлетворительно”, не в полном объеме выполнены практические задания.</w:t>
            </w:r>
          </w:p>
        </w:tc>
      </w:tr>
    </w:tbl>
    <w:p w:rsidR="009B4F68" w:rsidRPr="00DC11F5" w:rsidRDefault="009B4F68" w:rsidP="009B4F68">
      <w:pPr>
        <w:ind w:left="360"/>
        <w:jc w:val="both"/>
        <w:rPr>
          <w:b/>
        </w:rPr>
      </w:pPr>
    </w:p>
    <w:p w:rsidR="009B4F68" w:rsidRPr="00DC11F5" w:rsidRDefault="009B4F68" w:rsidP="009B4F68">
      <w:pPr>
        <w:widowControl/>
        <w:numPr>
          <w:ilvl w:val="0"/>
          <w:numId w:val="31"/>
        </w:numPr>
        <w:jc w:val="both"/>
        <w:rPr>
          <w:b/>
          <w:bCs/>
        </w:rPr>
      </w:pPr>
      <w:r>
        <w:rPr>
          <w:b/>
          <w:bCs/>
        </w:rPr>
        <w:t>К</w:t>
      </w:r>
      <w:r w:rsidRPr="00DC11F5">
        <w:rPr>
          <w:b/>
          <w:bCs/>
        </w:rPr>
        <w:t>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B4F68" w:rsidRDefault="009B4F68"/>
    <w:p w:rsidR="009B4F68" w:rsidRDefault="009B4F68"/>
    <w:p w:rsidR="009B4F68" w:rsidRPr="006E0723" w:rsidRDefault="009B4F68" w:rsidP="009B4F68">
      <w:r w:rsidRPr="006E0723">
        <w:t>Практическое выполнение в проектировании  санитарных норм и эргономических параметров дверей.</w:t>
      </w:r>
    </w:p>
    <w:p w:rsidR="009B4F68" w:rsidRPr="006E0723" w:rsidRDefault="009B4F68" w:rsidP="009B4F68">
      <w:r w:rsidRPr="006E0723">
        <w:t>Практическое выполнение в проектировании  санитарных норм и эргономических параметров элементов конструкций, окон, витражей.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перекрытий и перегородок в строительстве здания 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сводов, оболочек, Практическое выполнение узлов, деталей и принципа крепления пневматических и тентовых конструкций из новейших материалов.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новейших материалов в проектировании выставок, ярмарок.</w:t>
      </w:r>
    </w:p>
    <w:p w:rsidR="009B4F68" w:rsidRPr="006E0723" w:rsidRDefault="009B4F68" w:rsidP="009B4F68">
      <w:r w:rsidRPr="006E0723">
        <w:t>Практическое выполнение узлов, деталей и принципа крепления новейших материалов элементов дизайна городской среды.</w:t>
      </w:r>
    </w:p>
    <w:p w:rsidR="009B4F68" w:rsidRPr="006E0723" w:rsidRDefault="009B4F68" w:rsidP="009B4F68">
      <w:r w:rsidRPr="006E0723">
        <w:t>Конструктивные системы малоэтажной архитектуры.</w:t>
      </w:r>
    </w:p>
    <w:p w:rsidR="009B4F68" w:rsidRPr="003A4E27" w:rsidRDefault="009B4F68"/>
    <w:sectPr w:rsidR="009B4F68" w:rsidRPr="003A4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25C2" w:rsidRDefault="00C625C2" w:rsidP="00D82DDC">
      <w:r>
        <w:separator/>
      </w:r>
    </w:p>
  </w:endnote>
  <w:endnote w:type="continuationSeparator" w:id="0">
    <w:p w:rsidR="00C625C2" w:rsidRDefault="00C625C2" w:rsidP="00D8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25C2" w:rsidRDefault="00C625C2" w:rsidP="00D82DDC">
      <w:r>
        <w:separator/>
      </w:r>
    </w:p>
  </w:footnote>
  <w:footnote w:type="continuationSeparator" w:id="0">
    <w:p w:rsidR="00C625C2" w:rsidRDefault="00C625C2" w:rsidP="00D82D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A75EB7"/>
    <w:multiLevelType w:val="hybridMultilevel"/>
    <w:tmpl w:val="74F68B0C"/>
    <w:lvl w:ilvl="0" w:tplc="D8864D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4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F06028"/>
    <w:multiLevelType w:val="hybridMultilevel"/>
    <w:tmpl w:val="4C6EA5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AC158D"/>
    <w:multiLevelType w:val="hybridMultilevel"/>
    <w:tmpl w:val="1CA41318"/>
    <w:lvl w:ilvl="0" w:tplc="E61A23A0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1EE912F0"/>
    <w:multiLevelType w:val="hybridMultilevel"/>
    <w:tmpl w:val="7632CBD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512B53"/>
    <w:multiLevelType w:val="hybridMultilevel"/>
    <w:tmpl w:val="8C96F6EE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0505C73"/>
    <w:multiLevelType w:val="multilevel"/>
    <w:tmpl w:val="7AF8F0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>
    <w:nsid w:val="245A4F98"/>
    <w:multiLevelType w:val="hybridMultilevel"/>
    <w:tmpl w:val="C4DA8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B734E"/>
    <w:multiLevelType w:val="hybridMultilevel"/>
    <w:tmpl w:val="74F68B0C"/>
    <w:lvl w:ilvl="0" w:tplc="D8864D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7E60DC"/>
    <w:multiLevelType w:val="hybridMultilevel"/>
    <w:tmpl w:val="2DB0430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C32FD1"/>
    <w:multiLevelType w:val="hybridMultilevel"/>
    <w:tmpl w:val="0142B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832D97"/>
    <w:multiLevelType w:val="multilevel"/>
    <w:tmpl w:val="3E3837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155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10F28F1"/>
    <w:multiLevelType w:val="hybridMultilevel"/>
    <w:tmpl w:val="241CD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8E4E14"/>
    <w:multiLevelType w:val="hybridMultilevel"/>
    <w:tmpl w:val="CBF02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4C5A07"/>
    <w:multiLevelType w:val="hybridMultilevel"/>
    <w:tmpl w:val="2AD0D60C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13"/>
  </w:num>
  <w:num w:numId="4">
    <w:abstractNumId w:val="4"/>
  </w:num>
  <w:num w:numId="5">
    <w:abstractNumId w:val="28"/>
  </w:num>
  <w:num w:numId="6">
    <w:abstractNumId w:val="22"/>
  </w:num>
  <w:num w:numId="7">
    <w:abstractNumId w:val="16"/>
  </w:num>
  <w:num w:numId="8">
    <w:abstractNumId w:val="7"/>
  </w:num>
  <w:num w:numId="9">
    <w:abstractNumId w:val="0"/>
  </w:num>
  <w:num w:numId="10">
    <w:abstractNumId w:val="1"/>
  </w:num>
  <w:num w:numId="11">
    <w:abstractNumId w:val="8"/>
  </w:num>
  <w:num w:numId="12">
    <w:abstractNumId w:val="11"/>
  </w:num>
  <w:num w:numId="13">
    <w:abstractNumId w:val="6"/>
  </w:num>
  <w:num w:numId="14">
    <w:abstractNumId w:val="27"/>
  </w:num>
  <w:num w:numId="15">
    <w:abstractNumId w:val="20"/>
  </w:num>
  <w:num w:numId="16">
    <w:abstractNumId w:val="12"/>
  </w:num>
  <w:num w:numId="17">
    <w:abstractNumId w:val="25"/>
  </w:num>
  <w:num w:numId="18">
    <w:abstractNumId w:val="21"/>
  </w:num>
  <w:num w:numId="19">
    <w:abstractNumId w:val="14"/>
  </w:num>
  <w:num w:numId="20">
    <w:abstractNumId w:val="10"/>
  </w:num>
  <w:num w:numId="21">
    <w:abstractNumId w:val="26"/>
  </w:num>
  <w:num w:numId="22">
    <w:abstractNumId w:val="5"/>
  </w:num>
  <w:num w:numId="23">
    <w:abstractNumId w:val="29"/>
  </w:num>
  <w:num w:numId="24">
    <w:abstractNumId w:val="2"/>
  </w:num>
  <w:num w:numId="25">
    <w:abstractNumId w:val="9"/>
  </w:num>
  <w:num w:numId="26">
    <w:abstractNumId w:val="17"/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3"/>
  </w:num>
  <w:num w:numId="30">
    <w:abstractNumId w:val="1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CF"/>
    <w:rsid w:val="00011025"/>
    <w:rsid w:val="00075FF0"/>
    <w:rsid w:val="000904DE"/>
    <w:rsid w:val="000E0154"/>
    <w:rsid w:val="00127FAD"/>
    <w:rsid w:val="001355FF"/>
    <w:rsid w:val="00146ECF"/>
    <w:rsid w:val="00155FF4"/>
    <w:rsid w:val="0015699D"/>
    <w:rsid w:val="001C3ACC"/>
    <w:rsid w:val="0026633A"/>
    <w:rsid w:val="00273939"/>
    <w:rsid w:val="00281B2E"/>
    <w:rsid w:val="002F0139"/>
    <w:rsid w:val="002F3FB5"/>
    <w:rsid w:val="00312F9A"/>
    <w:rsid w:val="00373158"/>
    <w:rsid w:val="00387C08"/>
    <w:rsid w:val="003955A4"/>
    <w:rsid w:val="003A4E27"/>
    <w:rsid w:val="003C3E02"/>
    <w:rsid w:val="003D3025"/>
    <w:rsid w:val="003E5DF8"/>
    <w:rsid w:val="003F7905"/>
    <w:rsid w:val="004852C6"/>
    <w:rsid w:val="004B1F21"/>
    <w:rsid w:val="004E4234"/>
    <w:rsid w:val="004F732A"/>
    <w:rsid w:val="005244F6"/>
    <w:rsid w:val="005829C2"/>
    <w:rsid w:val="0065067C"/>
    <w:rsid w:val="006601DA"/>
    <w:rsid w:val="006825DE"/>
    <w:rsid w:val="006841A1"/>
    <w:rsid w:val="006A5FF3"/>
    <w:rsid w:val="006D217A"/>
    <w:rsid w:val="006F62EF"/>
    <w:rsid w:val="00737209"/>
    <w:rsid w:val="007A59FF"/>
    <w:rsid w:val="007A6E20"/>
    <w:rsid w:val="007C4A8E"/>
    <w:rsid w:val="00837D02"/>
    <w:rsid w:val="008B0084"/>
    <w:rsid w:val="008B2C67"/>
    <w:rsid w:val="00962B11"/>
    <w:rsid w:val="00974924"/>
    <w:rsid w:val="00990550"/>
    <w:rsid w:val="009A1FFB"/>
    <w:rsid w:val="009B4F68"/>
    <w:rsid w:val="009F4EC3"/>
    <w:rsid w:val="00A83244"/>
    <w:rsid w:val="00A87E0E"/>
    <w:rsid w:val="00AA0A1A"/>
    <w:rsid w:val="00AB734D"/>
    <w:rsid w:val="00AC0FD4"/>
    <w:rsid w:val="00AC2E78"/>
    <w:rsid w:val="00B2333A"/>
    <w:rsid w:val="00B445D4"/>
    <w:rsid w:val="00B51C17"/>
    <w:rsid w:val="00B63183"/>
    <w:rsid w:val="00B95A05"/>
    <w:rsid w:val="00BD68F0"/>
    <w:rsid w:val="00BE1494"/>
    <w:rsid w:val="00C34D93"/>
    <w:rsid w:val="00C45452"/>
    <w:rsid w:val="00C625C2"/>
    <w:rsid w:val="00C91E98"/>
    <w:rsid w:val="00CA1E62"/>
    <w:rsid w:val="00CA1F61"/>
    <w:rsid w:val="00CA3DA4"/>
    <w:rsid w:val="00D07C97"/>
    <w:rsid w:val="00D36547"/>
    <w:rsid w:val="00D60C38"/>
    <w:rsid w:val="00D62765"/>
    <w:rsid w:val="00D67758"/>
    <w:rsid w:val="00D7467A"/>
    <w:rsid w:val="00D82DDC"/>
    <w:rsid w:val="00D96F33"/>
    <w:rsid w:val="00DD18BB"/>
    <w:rsid w:val="00DD723D"/>
    <w:rsid w:val="00DF5AD0"/>
    <w:rsid w:val="00E24A89"/>
    <w:rsid w:val="00E31A21"/>
    <w:rsid w:val="00E3629A"/>
    <w:rsid w:val="00E94E5E"/>
    <w:rsid w:val="00ED7211"/>
    <w:rsid w:val="00EE05F4"/>
    <w:rsid w:val="00F11C3C"/>
    <w:rsid w:val="00F66908"/>
    <w:rsid w:val="00FB70DF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146ECF"/>
    <w:pPr>
      <w:jc w:val="center"/>
    </w:pPr>
  </w:style>
  <w:style w:type="paragraph" w:customStyle="1" w:styleId="Style12">
    <w:name w:val="Style12"/>
    <w:basedOn w:val="a"/>
    <w:rsid w:val="00146ECF"/>
    <w:pPr>
      <w:spacing w:line="230" w:lineRule="exact"/>
    </w:pPr>
  </w:style>
  <w:style w:type="paragraph" w:customStyle="1" w:styleId="Style15">
    <w:name w:val="Style15"/>
    <w:basedOn w:val="a"/>
    <w:rsid w:val="00146ECF"/>
    <w:pPr>
      <w:jc w:val="both"/>
    </w:pPr>
  </w:style>
  <w:style w:type="character" w:customStyle="1" w:styleId="FontStyle53">
    <w:name w:val="Font Style53"/>
    <w:rsid w:val="00146E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146ECF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146ECF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14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939"/>
    <w:pPr>
      <w:ind w:left="720"/>
      <w:contextualSpacing/>
    </w:pPr>
  </w:style>
  <w:style w:type="paragraph" w:customStyle="1" w:styleId="a5">
    <w:name w:val="список с точками"/>
    <w:basedOn w:val="a"/>
    <w:rsid w:val="00075FF0"/>
    <w:pPr>
      <w:widowControl/>
      <w:tabs>
        <w:tab w:val="num" w:pos="720"/>
        <w:tab w:val="num" w:pos="756"/>
      </w:tabs>
      <w:autoSpaceDE/>
      <w:autoSpaceDN/>
      <w:adjustRightInd/>
      <w:spacing w:line="312" w:lineRule="auto"/>
      <w:ind w:left="756" w:hanging="360"/>
      <w:jc w:val="both"/>
    </w:pPr>
  </w:style>
  <w:style w:type="character" w:styleId="a6">
    <w:name w:val="Hyperlink"/>
    <w:uiPriority w:val="99"/>
    <w:rsid w:val="00075FF0"/>
    <w:rPr>
      <w:rFonts w:cs="Times New Roman"/>
      <w:color w:val="0000FF"/>
      <w:u w:val="single"/>
    </w:rPr>
  </w:style>
  <w:style w:type="paragraph" w:customStyle="1" w:styleId="ConsPlusNormal">
    <w:name w:val="ConsPlusNormal"/>
    <w:rsid w:val="00075F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56">
    <w:name w:val="Font Style156"/>
    <w:basedOn w:val="a0"/>
    <w:uiPriority w:val="99"/>
    <w:rsid w:val="00075FF0"/>
    <w:rPr>
      <w:rFonts w:ascii="Times New Roman" w:hAnsi="Times New Roman" w:cs="Times New Roman"/>
      <w:color w:val="000000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E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146ECF"/>
    <w:pPr>
      <w:jc w:val="center"/>
    </w:pPr>
  </w:style>
  <w:style w:type="paragraph" w:customStyle="1" w:styleId="Style12">
    <w:name w:val="Style12"/>
    <w:basedOn w:val="a"/>
    <w:rsid w:val="00146ECF"/>
    <w:pPr>
      <w:spacing w:line="230" w:lineRule="exact"/>
    </w:pPr>
  </w:style>
  <w:style w:type="paragraph" w:customStyle="1" w:styleId="Style15">
    <w:name w:val="Style15"/>
    <w:basedOn w:val="a"/>
    <w:rsid w:val="00146ECF"/>
    <w:pPr>
      <w:jc w:val="both"/>
    </w:pPr>
  </w:style>
  <w:style w:type="character" w:customStyle="1" w:styleId="FontStyle53">
    <w:name w:val="Font Style53"/>
    <w:rsid w:val="00146EC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146ECF"/>
    <w:rPr>
      <w:rFonts w:ascii="Times New Roman" w:hAnsi="Times New Roman" w:cs="Times New Roman"/>
      <w:sz w:val="18"/>
      <w:szCs w:val="18"/>
    </w:rPr>
  </w:style>
  <w:style w:type="character" w:customStyle="1" w:styleId="FontStyle73">
    <w:name w:val="Font Style73"/>
    <w:rsid w:val="00146ECF"/>
    <w:rPr>
      <w:rFonts w:ascii="Times New Roman" w:hAnsi="Times New Roman" w:cs="Times New Roman"/>
      <w:b/>
      <w:bCs/>
      <w:spacing w:val="100"/>
      <w:sz w:val="32"/>
      <w:szCs w:val="32"/>
    </w:rPr>
  </w:style>
  <w:style w:type="table" w:styleId="a3">
    <w:name w:val="Table Grid"/>
    <w:aliases w:val="Сетка_таблицы"/>
    <w:basedOn w:val="a1"/>
    <w:uiPriority w:val="59"/>
    <w:rsid w:val="00146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939"/>
    <w:pPr>
      <w:ind w:left="720"/>
      <w:contextualSpacing/>
    </w:pPr>
  </w:style>
  <w:style w:type="paragraph" w:customStyle="1" w:styleId="a5">
    <w:name w:val="список с точками"/>
    <w:basedOn w:val="a"/>
    <w:rsid w:val="00075FF0"/>
    <w:pPr>
      <w:widowControl/>
      <w:tabs>
        <w:tab w:val="num" w:pos="720"/>
        <w:tab w:val="num" w:pos="756"/>
      </w:tabs>
      <w:autoSpaceDE/>
      <w:autoSpaceDN/>
      <w:adjustRightInd/>
      <w:spacing w:line="312" w:lineRule="auto"/>
      <w:ind w:left="756" w:hanging="360"/>
      <w:jc w:val="both"/>
    </w:pPr>
  </w:style>
  <w:style w:type="character" w:styleId="a6">
    <w:name w:val="Hyperlink"/>
    <w:uiPriority w:val="99"/>
    <w:rsid w:val="00075FF0"/>
    <w:rPr>
      <w:rFonts w:cs="Times New Roman"/>
      <w:color w:val="0000FF"/>
      <w:u w:val="single"/>
    </w:rPr>
  </w:style>
  <w:style w:type="paragraph" w:customStyle="1" w:styleId="ConsPlusNormal">
    <w:name w:val="ConsPlusNormal"/>
    <w:rsid w:val="00075F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56">
    <w:name w:val="Font Style156"/>
    <w:basedOn w:val="a0"/>
    <w:uiPriority w:val="99"/>
    <w:rsid w:val="00075FF0"/>
    <w:rPr>
      <w:rFonts w:ascii="Times New Roman" w:hAnsi="Times New Roman" w:cs="Times New Roman"/>
      <w:color w:val="000000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82DD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2DD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prbookshop.ru/12719.html" TargetMode="External"/><Relationship Id="rId18" Type="http://schemas.openxmlformats.org/officeDocument/2006/relationships/hyperlink" Target="http://www.designsstydy.ru/prog.15bh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arta.com.uq/ukr/rejects/view/530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prbookshop.ru/34664.html" TargetMode="External"/><Relationship Id="rId17" Type="http://schemas.openxmlformats.org/officeDocument/2006/relationships/hyperlink" Target="http://www.iprbookshop.ru/66624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prbookshop.ru/21444.html" TargetMode="External"/><Relationship Id="rId20" Type="http://schemas.openxmlformats.org/officeDocument/2006/relationships/hyperlink" Target="http://www.dissercat.com/content/zazazabotka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prbookshop.ru/21444.htm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iprbookshop.ru/34664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prbookshop.ru/34704.html" TargetMode="External"/><Relationship Id="rId19" Type="http://schemas.openxmlformats.org/officeDocument/2006/relationships/hyperlink" Target="http://www.arealsoft.ru/design-projectin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iprbookshop.ru/12719.html" TargetMode="External"/><Relationship Id="rId14" Type="http://schemas.openxmlformats.org/officeDocument/2006/relationships/hyperlink" Target="http://www.iprbookshop.ru/34704.html" TargetMode="External"/><Relationship Id="rId22" Type="http://schemas.openxmlformats.org/officeDocument/2006/relationships/hyperlink" Target="http://www.nauka-shop/com/mod/shop/proquuctid/223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E9D93-1993-4D78-8ABE-E838C395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22</Pages>
  <Words>6403</Words>
  <Characters>36503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Speed_XP</Company>
  <LinksUpToDate>false</LinksUpToDate>
  <CharactersWithSpaces>42821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ТатьянаНиколаевна</cp:lastModifiedBy>
  <cp:revision>59</cp:revision>
  <dcterms:created xsi:type="dcterms:W3CDTF">2016-04-21T14:17:00Z</dcterms:created>
  <dcterms:modified xsi:type="dcterms:W3CDTF">2022-09-12T12:59:00Z</dcterms:modified>
</cp:coreProperties>
</file>